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pStyle w:val="p16"/>
        <w:jc w:val="center"/>
        <w:rPr>
          <w:rFonts w:cs="宋体"/>
          <w:b/>
          <w:sz w:val="96"/>
          <w:szCs w:val="96"/>
        </w:rPr>
      </w:pPr>
      <w:bookmarkStart w:id="0" w:name="_Hlk170371783"/>
      <w:r>
        <w:rPr>
          <w:rFonts w:ascii="宋体" w:hAnsi="宋体" w:cs="宋体" w:hint="eastAsia"/>
          <w:b/>
          <w:color w:val="FF0000"/>
          <w:sz w:val="96"/>
          <w:szCs w:val="96"/>
        </w:rPr>
        <w:t>中国化工教育协会</w:t>
      </w:r>
    </w:p>
    <w:p w:rsidR="00000000" w:rsidRDefault="00000000">
      <w:pPr>
        <w:pStyle w:val="p15"/>
        <w:spacing w:beforeLines="100" w:before="312" w:afterLines="50" w:after="156" w:line="320" w:lineRule="exact"/>
        <w:jc w:val="center"/>
        <w:rPr>
          <w:rFonts w:cs="宋体"/>
          <w:color w:val="FF0000"/>
          <w:sz w:val="36"/>
          <w:szCs w:val="36"/>
        </w:rPr>
      </w:pPr>
      <w:r>
        <w:rPr>
          <w:rFonts w:ascii="宋体" w:hAnsi="宋体" w:cs="宋体" w:hint="eastAsia"/>
          <w:color w:val="FF0000"/>
          <w:sz w:val="36"/>
          <w:szCs w:val="36"/>
        </w:rPr>
        <w:t>━━━━━━━━━━━━━━━━━━━━━━━━</w:t>
      </w:r>
      <w:bookmarkEnd w:id="0"/>
    </w:p>
    <w:p w:rsidR="00000000" w:rsidRDefault="00000000">
      <w:pPr>
        <w:jc w:val="center"/>
        <w:rPr>
          <w:rFonts w:ascii="宋体" w:eastAsia="宋体" w:hAnsi="宋体" w:hint="eastAsia"/>
          <w:b/>
          <w:sz w:val="36"/>
          <w:szCs w:val="36"/>
        </w:rPr>
      </w:pPr>
      <w:bookmarkStart w:id="1" w:name="OLE_LINK1"/>
      <w:r>
        <w:rPr>
          <w:rFonts w:ascii="宋体" w:eastAsia="宋体" w:hAnsi="宋体" w:hint="eastAsia"/>
          <w:b/>
          <w:sz w:val="36"/>
          <w:szCs w:val="36"/>
        </w:rPr>
        <w:t>关于诚邀加入中国化工教育协会的函</w:t>
      </w:r>
      <w:bookmarkEnd w:id="1"/>
    </w:p>
    <w:p w:rsidR="00000000" w:rsidRDefault="00000000">
      <w:pPr>
        <w:spacing w:beforeLines="50" w:before="15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各有关院校、企事业单位：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化工教育协会第五届理事会2025年5月进行了换届，目前协会共有会员单位402家。为持续推动我国石油和化工教育行业的发展，诚邀全国开设石油和化工类专业的高等院校、石油和化工园区、企业及教育培训部门加入中国化工教育协会，共同推进全行业教育发展与人力资源队伍建设。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有意向的行业企业、园区或院校，请与协会秘书处联系。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协会网站地址：www.cteic.com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协会邮箱：zghgjyxh@126.com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协会秘书处联系方式：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陈老师：010-64519168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1、中国化工教育协会入会指南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2、中国化工教育协会团体会员入会申请表(</w:t>
      </w:r>
      <w:proofErr w:type="gramStart"/>
      <w:r>
        <w:rPr>
          <w:rFonts w:ascii="仿宋" w:eastAsia="仿宋" w:hAnsi="仿宋" w:hint="eastAsia"/>
          <w:sz w:val="32"/>
          <w:szCs w:val="32"/>
        </w:rPr>
        <w:t>样表</w:t>
      </w:r>
      <w:proofErr w:type="gramEnd"/>
      <w:r>
        <w:rPr>
          <w:rFonts w:ascii="仿宋" w:eastAsia="仿宋" w:hAnsi="仿宋" w:hint="eastAsia"/>
          <w:sz w:val="32"/>
          <w:szCs w:val="32"/>
        </w:rPr>
        <w:t>)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00000" w:rsidRDefault="00000000">
      <w:pPr>
        <w:ind w:firstLineChars="1600" w:firstLine="51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中国化工教育协会</w:t>
      </w:r>
    </w:p>
    <w:p w:rsidR="00000000" w:rsidRDefault="00000000">
      <w:pPr>
        <w:ind w:firstLineChars="1600" w:firstLine="51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2025年7月1日</w:t>
      </w:r>
    </w:p>
    <w:p w:rsidR="00000000" w:rsidRDefault="00000000">
      <w:pPr>
        <w:pStyle w:val="af1"/>
        <w:ind w:left="440"/>
        <w:jc w:val="center"/>
        <w:rPr>
          <w:rFonts w:ascii="宋体" w:eastAsia="宋体" w:hAnsi="宋体" w:hint="eastAsia"/>
          <w:b/>
          <w:sz w:val="40"/>
          <w:szCs w:val="40"/>
        </w:rPr>
      </w:pPr>
      <w:r>
        <w:rPr>
          <w:rFonts w:ascii="宋体" w:eastAsia="宋体" w:hAnsi="宋体" w:hint="eastAsia"/>
          <w:b/>
          <w:sz w:val="40"/>
          <w:szCs w:val="40"/>
        </w:rPr>
        <w:lastRenderedPageBreak/>
        <w:t>协会简介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中国化工教育协会于1995年经原化学工业部和原国家教委共同批准、民政部注册登记成立，是我国石油和化工行业从事教育服务的国家一级社会组织。2017年被国家民政部评为4A</w:t>
      </w:r>
      <w:proofErr w:type="gramStart"/>
      <w:r>
        <w:rPr>
          <w:rFonts w:ascii="仿宋" w:eastAsia="仿宋" w:hAnsi="仿宋" w:hint="eastAsia"/>
          <w:sz w:val="32"/>
          <w:szCs w:val="32"/>
        </w:rPr>
        <w:t>级社会</w:t>
      </w:r>
      <w:proofErr w:type="gramEnd"/>
      <w:r>
        <w:rPr>
          <w:rFonts w:ascii="仿宋" w:eastAsia="仿宋" w:hAnsi="仿宋" w:hint="eastAsia"/>
          <w:sz w:val="32"/>
          <w:szCs w:val="32"/>
        </w:rPr>
        <w:t>组织。协会现有团体会员单位402家，涵盖全国从事化工高等教育、职业教育、职工教育与培训的主要代表性单位。协会接受登记管理机关国家民政部的指导和监督管理，国家教育部依据职能对我会提供指导并依法监管。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会根据党和国家的教育方针，从石油和化工行业发展需求的视角，组织引领行业进行教育改革与创新的研究与实践，提高教育服务国家经济建设和化工行业现代化发展的能力。以构建终身教育体系，保障石油和化工行业人力资源需求，提高行业职工队伍素质为工作主线，以促进教育创新，深化教育改革，提高教育质量，加大职工培训力度为工作重点，发挥协会在院校与企业、政府教育部门之间的桥梁和纽带作用，促进化工教育事业的健康发展。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协会主要任务：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1.开展化工行业人才需求与发展趋势、化工教育改革与发展调查研究与论证；为政府有关部门的宏观调控和教育政策的研究、制定，提供咨询和建议；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2.促进化工教育院校与行业企业间的合作，搭建产学研联合平台；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3.制订修订化工教育发展规划、准入条件以及有关标准，参与石油和化工教育资质认证及有关认定工作；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4.组织开展化工教育科研学术活动，开展化工教育成果的鉴定、评审和奖励；组织教育理论与教学改革实践的研究和交流推广，促进教育与产业发展相适应；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5.开展业务咨询、培训活动，开办竞赛和其他社会服务活动；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6.组织、开展化工教育的对外交流与合作；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7.负责建设和运行国家开放大学石油和化工学院，开展学历继续教育（大专和本科）和非学历继续教育。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协会第六届理事会会长郎红旗(化学工业出版有限公司党委书记、总经理)、驻会副会长兼秘书长辛晓（法定代表人）、以及兼职副会长21人。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协会下设十一个分支机构：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（1）产教融合工作委员会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（2）教师工程实践工作委员会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（3）创新创业教育工作委员会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（4）人工智能和教育数字化工作委员会（拟定名）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（5）本科院校宣传和思想政治工作委员会（拟定名）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（6）在职教育工作委员会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（7）教材建设工作委员会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（8）职业</w:t>
      </w:r>
      <w:proofErr w:type="gramStart"/>
      <w:r>
        <w:rPr>
          <w:rFonts w:ascii="仿宋" w:eastAsia="仿宋" w:hAnsi="仿宋" w:hint="eastAsia"/>
          <w:sz w:val="32"/>
          <w:szCs w:val="32"/>
        </w:rPr>
        <w:t>院校党建</w:t>
      </w:r>
      <w:proofErr w:type="gramEnd"/>
      <w:r>
        <w:rPr>
          <w:rFonts w:ascii="仿宋" w:eastAsia="仿宋" w:hAnsi="仿宋" w:hint="eastAsia"/>
          <w:sz w:val="32"/>
          <w:szCs w:val="32"/>
        </w:rPr>
        <w:t>和思想政治工作委员会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（9）职业本科建设工作委员会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（10）职业教育国际化工作委员会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（11）职业教育共同体建设工作委员会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2010年，教育部成立全国石油和化工职业教育教学指导委员会（以下简称“石化行指委”），中国化工教育协会是石化行指委主任委员所在单位。同时，协会是教育部高等学校化工类专业教学指导委员会副主任单位、高等院校化工和制药类专业工程教育认证分委员会秘书处单位等。</w:t>
      </w:r>
    </w:p>
    <w:p w:rsidR="00000000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协会挂牌机构：</w:t>
      </w:r>
    </w:p>
    <w:p w:rsidR="00000000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（1）全国石油和化工职业教育教学指导委员会秘书处</w:t>
      </w:r>
    </w:p>
    <w:p w:rsidR="00000000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（2）高等院校化工和制药类专业工程教育认证秘书处</w:t>
      </w:r>
    </w:p>
    <w:p w:rsidR="00000000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（3）国家开放大学石油和化工学院</w:t>
      </w:r>
    </w:p>
    <w:p w:rsidR="00000000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（4）国家开放大学学习成果转化认证中心（石油和化工）</w:t>
      </w:r>
    </w:p>
    <w:p w:rsidR="00E020A8" w:rsidRDefault="00E020A8">
      <w:pPr>
        <w:rPr>
          <w:rFonts w:hint="eastAsia"/>
        </w:rPr>
      </w:pPr>
    </w:p>
    <w:sectPr w:rsidR="00E020A8">
      <w:footerReference w:type="default" r:id="rId6"/>
      <w:pgSz w:w="11906" w:h="16838"/>
      <w:pgMar w:top="1276" w:right="141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20A8" w:rsidRDefault="00E020A8">
      <w:pPr>
        <w:autoSpaceDE w:val="0"/>
        <w:autoSpaceDN w:val="0"/>
        <w:adjustRightInd w:val="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separator/>
      </w:r>
    </w:p>
  </w:endnote>
  <w:endnote w:type="continuationSeparator" w:id="0">
    <w:p w:rsidR="00E020A8" w:rsidRDefault="00E020A8">
      <w:pPr>
        <w:autoSpaceDE w:val="0"/>
        <w:autoSpaceDN w:val="0"/>
        <w:adjustRightInd w:val="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f0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>PAGE   \* MERGEFORMAT</w:instrText>
    </w:r>
    <w:r>
      <w:rPr>
        <w:rFonts w:hint="eastAsia"/>
      </w:rPr>
      <w:fldChar w:fldCharType="separate"/>
    </w:r>
    <w:r>
      <w:rPr>
        <w:rFonts w:hint="eastAsia"/>
        <w:lang w:val="zh-CN"/>
      </w:rPr>
      <w:t>2</w:t>
    </w:r>
    <w:r>
      <w:rPr>
        <w:rFonts w:hint="eastAsia"/>
      </w:rPr>
      <w:fldChar w:fldCharType="end"/>
    </w:r>
  </w:p>
  <w:p w:rsidR="00000000" w:rsidRDefault="00000000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20A8" w:rsidRDefault="00E020A8">
      <w:pPr>
        <w:autoSpaceDE w:val="0"/>
        <w:autoSpaceDN w:val="0"/>
        <w:adjustRightInd w:val="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separator/>
      </w:r>
    </w:p>
  </w:footnote>
  <w:footnote w:type="continuationSeparator" w:id="0">
    <w:p w:rsidR="00E020A8" w:rsidRDefault="00E020A8">
      <w:pPr>
        <w:autoSpaceDE w:val="0"/>
        <w:autoSpaceDN w:val="0"/>
        <w:adjustRightInd w:val="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B2"/>
    <w:rsid w:val="004A11DE"/>
    <w:rsid w:val="00507BB2"/>
    <w:rsid w:val="00E0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A969292-BBA7-4791-965B-55555413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1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0"/>
    <w:lsdException w:name="footer" w:unhideWhenUsed="1" w:qFormat="0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unhideWhenUsed="1" w:qFormat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qFormat="0"/>
    <w:lsdException w:name="HTML Bottom of Form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等线" w:eastAsia="等线" w:hAnsi="等线" w:cs="Times New Roman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="等线 Light" w:eastAsia="等线 Light" w:hAnsi="等线 Light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="等线 Light" w:eastAsia="等线 Light" w:hAnsi="等线 Light"/>
      <w:sz w:val="40"/>
      <w:szCs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rFonts w:ascii="等线 Light" w:eastAsia="等线 Light" w:hAnsi="等线 Light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outlineLvl w:val="7"/>
    </w:pPr>
  </w:style>
  <w:style w:type="paragraph" w:styleId="9">
    <w:name w:val="heading 9"/>
    <w:basedOn w:val="a"/>
    <w:next w:val="a"/>
    <w:link w:val="90"/>
    <w:uiPriority w:val="9"/>
    <w:qFormat/>
    <w:pPr>
      <w:keepNext/>
      <w:keepLines/>
      <w:outlineLvl w:val="8"/>
    </w:pPr>
    <w:rPr>
      <w:rFonts w:eastAsia="等线 Light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unhideWhenUsed/>
    <w:rPr>
      <w:rFonts w:ascii="等线 Light" w:eastAsia="等线 Light" w:hAnsi="等线 Light"/>
      <w:sz w:val="48"/>
      <w:szCs w:val="48"/>
    </w:rPr>
  </w:style>
  <w:style w:type="character" w:customStyle="1" w:styleId="20">
    <w:name w:val="标题 2 字符"/>
    <w:basedOn w:val="a0"/>
    <w:link w:val="2"/>
    <w:uiPriority w:val="9"/>
    <w:unhideWhenUsed/>
    <w:rPr>
      <w:rFonts w:ascii="等线 Light" w:eastAsia="等线 Light" w:hAnsi="等线 Light"/>
      <w:sz w:val="40"/>
      <w:szCs w:val="40"/>
    </w:rPr>
  </w:style>
  <w:style w:type="character" w:customStyle="1" w:styleId="30">
    <w:name w:val="标题 3 字符"/>
    <w:basedOn w:val="a0"/>
    <w:link w:val="3"/>
    <w:uiPriority w:val="9"/>
    <w:unhideWhenUsed/>
    <w:rPr>
      <w:rFonts w:ascii="等线 Light" w:eastAsia="等线 Light" w:hAnsi="等线 Light"/>
      <w:sz w:val="32"/>
      <w:szCs w:val="32"/>
    </w:rPr>
  </w:style>
  <w:style w:type="character" w:customStyle="1" w:styleId="40">
    <w:name w:val="标题 4 字符"/>
    <w:basedOn w:val="a0"/>
    <w:link w:val="4"/>
    <w:uiPriority w:val="9"/>
    <w:unhideWhenUsed/>
    <w:rPr>
      <w:sz w:val="28"/>
      <w:szCs w:val="28"/>
    </w:rPr>
  </w:style>
  <w:style w:type="character" w:customStyle="1" w:styleId="50">
    <w:name w:val="标题 5 字符"/>
    <w:basedOn w:val="a0"/>
    <w:link w:val="5"/>
    <w:uiPriority w:val="9"/>
    <w:unhideWhenUsed/>
  </w:style>
  <w:style w:type="character" w:customStyle="1" w:styleId="60">
    <w:name w:val="标题 6 字符"/>
    <w:basedOn w:val="a0"/>
    <w:link w:val="6"/>
    <w:uiPriority w:val="9"/>
    <w:unhideWhenUsed/>
    <w:rPr>
      <w:b/>
    </w:rPr>
  </w:style>
  <w:style w:type="character" w:customStyle="1" w:styleId="70">
    <w:name w:val="标题 7 字符"/>
    <w:basedOn w:val="a0"/>
    <w:link w:val="7"/>
    <w:uiPriority w:val="9"/>
    <w:unhideWhenUsed/>
    <w:rPr>
      <w:b/>
    </w:rPr>
  </w:style>
  <w:style w:type="character" w:customStyle="1" w:styleId="80">
    <w:name w:val="标题 8 字符"/>
    <w:basedOn w:val="a0"/>
    <w:link w:val="8"/>
    <w:uiPriority w:val="9"/>
    <w:unhideWhenUsed/>
  </w:style>
  <w:style w:type="character" w:customStyle="1" w:styleId="90">
    <w:name w:val="标题 9 字符"/>
    <w:basedOn w:val="a0"/>
    <w:link w:val="9"/>
    <w:uiPriority w:val="9"/>
    <w:unhideWhenUsed/>
    <w:rPr>
      <w:rFonts w:eastAsia="等线 Light"/>
    </w:rPr>
  </w:style>
  <w:style w:type="character" w:styleId="a3">
    <w:name w:val="Intense Reference"/>
    <w:basedOn w:val="a0"/>
    <w:uiPriority w:val="32"/>
    <w:qFormat/>
    <w:rPr>
      <w:b/>
      <w:smallCaps/>
      <w:spacing w:val="5"/>
    </w:rPr>
  </w:style>
  <w:style w:type="character" w:styleId="a4">
    <w:name w:val="Intense Emphasis"/>
    <w:basedOn w:val="a0"/>
    <w:uiPriority w:val="21"/>
    <w:qFormat/>
    <w:rPr>
      <w:i/>
    </w:rPr>
  </w:style>
  <w:style w:type="character" w:customStyle="1" w:styleId="a5">
    <w:name w:val="副标题 字符"/>
    <w:basedOn w:val="a0"/>
    <w:link w:val="a6"/>
    <w:uiPriority w:val="11"/>
    <w:unhideWhenUsed/>
    <w:rPr>
      <w:rFonts w:ascii="等线 Light" w:eastAsia="等线 Light" w:hAnsi="等线 Light"/>
      <w:spacing w:val="15"/>
      <w:sz w:val="28"/>
      <w:szCs w:val="28"/>
    </w:rPr>
  </w:style>
  <w:style w:type="character" w:customStyle="1" w:styleId="a7">
    <w:name w:val="明显引用 字符"/>
    <w:basedOn w:val="a0"/>
    <w:link w:val="a8"/>
    <w:uiPriority w:val="30"/>
    <w:unhideWhenUsed/>
    <w:rPr>
      <w:i/>
    </w:rPr>
  </w:style>
  <w:style w:type="character" w:customStyle="1" w:styleId="a9">
    <w:name w:val="标题 字符"/>
    <w:basedOn w:val="a0"/>
    <w:link w:val="aa"/>
    <w:uiPriority w:val="10"/>
    <w:unhideWhenUsed/>
    <w:rPr>
      <w:rFonts w:ascii="等线 Light" w:eastAsia="等线 Light" w:hAnsi="等线 Light"/>
      <w:spacing w:val="-10"/>
      <w:kern w:val="28"/>
      <w:sz w:val="56"/>
      <w:szCs w:val="56"/>
    </w:rPr>
  </w:style>
  <w:style w:type="character" w:customStyle="1" w:styleId="ab">
    <w:name w:val="引用 字符"/>
    <w:basedOn w:val="a0"/>
    <w:link w:val="ac"/>
    <w:uiPriority w:val="29"/>
    <w:unhideWhenUsed/>
    <w:rPr>
      <w:i/>
    </w:rPr>
  </w:style>
  <w:style w:type="character" w:customStyle="1" w:styleId="ad">
    <w:name w:val="页眉 字符"/>
    <w:basedOn w:val="a0"/>
    <w:link w:val="ae"/>
    <w:uiPriority w:val="99"/>
    <w:unhideWhenUsed/>
    <w:rPr>
      <w:sz w:val="18"/>
      <w:szCs w:val="18"/>
    </w:rPr>
  </w:style>
  <w:style w:type="character" w:customStyle="1" w:styleId="af">
    <w:name w:val="页脚 字符"/>
    <w:basedOn w:val="a0"/>
    <w:link w:val="af0"/>
    <w:uiPriority w:val="99"/>
    <w:unhideWhenUsed/>
    <w:rPr>
      <w:sz w:val="18"/>
      <w:szCs w:val="18"/>
    </w:rPr>
  </w:style>
  <w:style w:type="paragraph" w:styleId="aa">
    <w:name w:val="Title"/>
    <w:basedOn w:val="a"/>
    <w:next w:val="a"/>
    <w:link w:val="a9"/>
    <w:uiPriority w:val="10"/>
    <w:qFormat/>
    <w:pPr>
      <w:spacing w:after="80"/>
      <w:jc w:val="center"/>
    </w:pPr>
    <w:rPr>
      <w:rFonts w:ascii="等线 Light" w:eastAsia="等线 Light" w:hAnsi="等线 Light"/>
      <w:spacing w:val="-10"/>
      <w:kern w:val="28"/>
      <w:sz w:val="56"/>
      <w:szCs w:val="56"/>
    </w:rPr>
  </w:style>
  <w:style w:type="character" w:customStyle="1" w:styleId="11">
    <w:name w:val="标题 字符1"/>
    <w:basedOn w:val="a0"/>
    <w:uiPriority w:val="10"/>
    <w:rPr>
      <w:rFonts w:asciiTheme="majorHAnsi" w:hAnsiTheme="majorHAnsi" w:cstheme="majorBidi"/>
      <w:b/>
      <w:bCs/>
      <w:sz w:val="32"/>
      <w:szCs w:val="32"/>
    </w:rPr>
  </w:style>
  <w:style w:type="paragraph" w:styleId="af0">
    <w:name w:val="footer"/>
    <w:basedOn w:val="a"/>
    <w:link w:val="af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basedOn w:val="a0"/>
    <w:uiPriority w:val="99"/>
    <w:semiHidden/>
    <w:rPr>
      <w:rFonts w:ascii="等线" w:eastAsia="等线" w:hAnsi="等线" w:cs="Times New Roman"/>
      <w:sz w:val="18"/>
      <w:szCs w:val="18"/>
    </w:rPr>
  </w:style>
  <w:style w:type="paragraph" w:styleId="ae">
    <w:name w:val="header"/>
    <w:basedOn w:val="a"/>
    <w:link w:val="ad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字符1"/>
    <w:basedOn w:val="a0"/>
    <w:uiPriority w:val="99"/>
    <w:semiHidden/>
    <w:rPr>
      <w:rFonts w:ascii="等线" w:eastAsia="等线" w:hAnsi="等线" w:cs="Times New Roman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spacing w:after="160"/>
      <w:jc w:val="center"/>
    </w:pPr>
    <w:rPr>
      <w:rFonts w:ascii="等线 Light" w:eastAsia="等线 Light" w:hAnsi="等线 Light"/>
      <w:spacing w:val="15"/>
      <w:sz w:val="28"/>
      <w:szCs w:val="28"/>
    </w:rPr>
  </w:style>
  <w:style w:type="character" w:customStyle="1" w:styleId="14">
    <w:name w:val="副标题 字符1"/>
    <w:basedOn w:val="a0"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c">
    <w:name w:val="Quote"/>
    <w:basedOn w:val="a"/>
    <w:next w:val="a"/>
    <w:link w:val="ab"/>
    <w:uiPriority w:val="29"/>
    <w:qFormat/>
    <w:pPr>
      <w:spacing w:before="160" w:after="160"/>
      <w:jc w:val="center"/>
    </w:pPr>
    <w:rPr>
      <w:i/>
    </w:rPr>
  </w:style>
  <w:style w:type="character" w:customStyle="1" w:styleId="15">
    <w:name w:val="引用 字符1"/>
    <w:basedOn w:val="a0"/>
    <w:uiPriority w:val="29"/>
    <w:rPr>
      <w:rFonts w:ascii="等线" w:eastAsia="等线" w:hAnsi="等线" w:cs="Times New Roman"/>
      <w:i/>
      <w:iCs/>
      <w:color w:val="404040" w:themeColor="text1" w:themeTint="BF"/>
      <w:sz w:val="21"/>
      <w:szCs w:val="22"/>
    </w:rPr>
  </w:style>
  <w:style w:type="paragraph" w:styleId="af1">
    <w:name w:val="List Paragraph"/>
    <w:basedOn w:val="a"/>
    <w:uiPriority w:val="34"/>
    <w:qFormat/>
    <w:pPr>
      <w:ind w:left="720"/>
    </w:p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</w:rPr>
  </w:style>
  <w:style w:type="character" w:customStyle="1" w:styleId="16">
    <w:name w:val="明显引用 字符1"/>
    <w:basedOn w:val="a0"/>
    <w:uiPriority w:val="30"/>
    <w:rPr>
      <w:rFonts w:ascii="等线" w:eastAsia="等线" w:hAnsi="等线" w:cs="Times New Roman"/>
      <w:i/>
      <w:iCs/>
      <w:color w:val="2F5496" w:themeColor="accent1" w:themeShade="BF"/>
      <w:sz w:val="21"/>
      <w:szCs w:val="22"/>
    </w:rPr>
  </w:style>
  <w:style w:type="paragraph" w:customStyle="1" w:styleId="p16">
    <w:name w:val="p16"/>
    <w:basedOn w:val="a"/>
    <w:unhideWhenUsed/>
    <w:qFormat/>
    <w:pPr>
      <w:widowControl/>
    </w:pPr>
    <w:rPr>
      <w:rFonts w:ascii="Times New Roman" w:eastAsia="宋体" w:hAnsi="Times New Roman"/>
      <w:szCs w:val="21"/>
    </w:rPr>
  </w:style>
  <w:style w:type="paragraph" w:customStyle="1" w:styleId="p15">
    <w:name w:val="p15"/>
    <w:basedOn w:val="a"/>
    <w:unhideWhenUsed/>
    <w:qFormat/>
    <w:pPr>
      <w:widowControl/>
    </w:pPr>
    <w:rPr>
      <w:rFonts w:ascii="Times New Roman" w:eastAsia="宋体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799</Characters>
  <Application>Microsoft Office Word</Application>
  <DocSecurity>0</DocSecurity>
  <Lines>42</Lines>
  <Paragraphs>46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协会秘书处办公室</dc:creator>
  <cp:keywords/>
  <dc:description/>
  <cp:lastModifiedBy>cgj78819@163.com</cp:lastModifiedBy>
  <cp:revision>2</cp:revision>
  <dcterms:created xsi:type="dcterms:W3CDTF">2025-09-22T02:29:00Z</dcterms:created>
  <dcterms:modified xsi:type="dcterms:W3CDTF">2025-09-22T02:29:00Z</dcterms:modified>
</cp:coreProperties>
</file>