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C5D7F" w14:textId="77777777" w:rsidR="006F4627" w:rsidRPr="0043233F" w:rsidRDefault="003071F6" w:rsidP="006F4627">
      <w:pPr>
        <w:spacing w:line="700" w:lineRule="exact"/>
        <w:jc w:val="center"/>
        <w:rPr>
          <w:rFonts w:eastAsiaTheme="majorEastAsia"/>
          <w:b/>
          <w:bCs/>
          <w:color w:val="000000"/>
          <w:kern w:val="0"/>
          <w:sz w:val="44"/>
          <w:szCs w:val="44"/>
        </w:rPr>
      </w:pPr>
      <w:r w:rsidRPr="0043233F">
        <w:rPr>
          <w:rFonts w:eastAsiaTheme="majorEastAsia"/>
          <w:b/>
          <w:bCs/>
          <w:color w:val="000000"/>
          <w:kern w:val="0"/>
          <w:sz w:val="44"/>
          <w:szCs w:val="44"/>
        </w:rPr>
        <w:t>2020</w:t>
      </w:r>
      <w:r w:rsidR="00963610" w:rsidRPr="0043233F">
        <w:rPr>
          <w:rFonts w:eastAsiaTheme="majorEastAsia" w:hAnsiTheme="majorEastAsia"/>
          <w:b/>
          <w:bCs/>
          <w:color w:val="000000"/>
          <w:kern w:val="0"/>
          <w:sz w:val="44"/>
          <w:szCs w:val="44"/>
        </w:rPr>
        <w:t>中国化工教育</w:t>
      </w:r>
      <w:r w:rsidR="008509CF" w:rsidRPr="0043233F">
        <w:rPr>
          <w:rFonts w:eastAsiaTheme="majorEastAsia" w:hAnsiTheme="majorEastAsia"/>
          <w:b/>
          <w:bCs/>
          <w:color w:val="000000"/>
          <w:kern w:val="0"/>
          <w:sz w:val="44"/>
          <w:szCs w:val="44"/>
        </w:rPr>
        <w:t>年会</w:t>
      </w:r>
    </w:p>
    <w:p w14:paraId="5C0BBED5" w14:textId="77777777" w:rsidR="007B10EE" w:rsidRPr="0043233F" w:rsidRDefault="004F2AA0" w:rsidP="006F4627">
      <w:pPr>
        <w:spacing w:line="700" w:lineRule="exact"/>
        <w:jc w:val="center"/>
        <w:rPr>
          <w:rFonts w:eastAsiaTheme="majorEastAsia"/>
          <w:b/>
          <w:bCs/>
          <w:color w:val="000000"/>
          <w:kern w:val="0"/>
          <w:sz w:val="44"/>
          <w:szCs w:val="44"/>
        </w:rPr>
      </w:pPr>
      <w:r w:rsidRPr="0043233F">
        <w:rPr>
          <w:rFonts w:eastAsiaTheme="majorEastAsia" w:hAnsiTheme="majorEastAsia"/>
          <w:b/>
          <w:bCs/>
          <w:color w:val="000000"/>
          <w:kern w:val="0"/>
          <w:sz w:val="44"/>
          <w:szCs w:val="44"/>
        </w:rPr>
        <w:t>暨中国化工教育协会</w:t>
      </w:r>
      <w:r w:rsidR="003071F6" w:rsidRPr="0043233F">
        <w:rPr>
          <w:rFonts w:eastAsiaTheme="majorEastAsia" w:hAnsiTheme="majorEastAsia"/>
          <w:b/>
          <w:bCs/>
          <w:color w:val="000000"/>
          <w:kern w:val="0"/>
          <w:sz w:val="44"/>
          <w:szCs w:val="44"/>
        </w:rPr>
        <w:t>五届三</w:t>
      </w:r>
      <w:r w:rsidRPr="0043233F">
        <w:rPr>
          <w:rFonts w:eastAsiaTheme="majorEastAsia" w:hAnsiTheme="majorEastAsia"/>
          <w:b/>
          <w:bCs/>
          <w:color w:val="000000"/>
          <w:kern w:val="0"/>
          <w:sz w:val="44"/>
          <w:szCs w:val="44"/>
        </w:rPr>
        <w:t>次理事会</w:t>
      </w:r>
      <w:r w:rsidR="00963610" w:rsidRPr="0043233F">
        <w:rPr>
          <w:rFonts w:eastAsiaTheme="majorEastAsia" w:hAnsiTheme="majorEastAsia"/>
          <w:b/>
          <w:bCs/>
          <w:color w:val="000000"/>
          <w:kern w:val="0"/>
          <w:sz w:val="44"/>
          <w:szCs w:val="44"/>
        </w:rPr>
        <w:t>日程</w:t>
      </w:r>
    </w:p>
    <w:p w14:paraId="51A1FA30" w14:textId="65D66EAB" w:rsidR="0043233F" w:rsidRPr="00D20F3D" w:rsidRDefault="005D68AD" w:rsidP="00D20F3D">
      <w:pPr>
        <w:spacing w:beforeLines="50" w:before="156"/>
        <w:jc w:val="center"/>
        <w:rPr>
          <w:rFonts w:eastAsiaTheme="majorEastAsia" w:hint="eastAsia"/>
          <w:bCs/>
          <w:color w:val="000000"/>
          <w:kern w:val="0"/>
          <w:sz w:val="30"/>
          <w:szCs w:val="30"/>
        </w:rPr>
      </w:pPr>
      <w:r w:rsidRPr="0043233F">
        <w:rPr>
          <w:rFonts w:eastAsiaTheme="majorEastAsia" w:hAnsiTheme="majorEastAsia"/>
          <w:bCs/>
          <w:color w:val="000000"/>
          <w:kern w:val="0"/>
          <w:sz w:val="30"/>
          <w:szCs w:val="30"/>
        </w:rPr>
        <w:t>（</w:t>
      </w:r>
      <w:r w:rsidRPr="0043233F">
        <w:rPr>
          <w:rFonts w:eastAsiaTheme="majorEastAsia"/>
          <w:bCs/>
          <w:color w:val="000000"/>
          <w:kern w:val="0"/>
          <w:sz w:val="30"/>
          <w:szCs w:val="30"/>
        </w:rPr>
        <w:t>2020</w:t>
      </w:r>
      <w:r w:rsidRPr="0043233F">
        <w:rPr>
          <w:rFonts w:eastAsiaTheme="majorEastAsia" w:hAnsiTheme="majorEastAsia"/>
          <w:bCs/>
          <w:color w:val="000000"/>
          <w:kern w:val="0"/>
          <w:sz w:val="30"/>
          <w:szCs w:val="30"/>
        </w:rPr>
        <w:t>年</w:t>
      </w:r>
      <w:r w:rsidRPr="0043233F">
        <w:rPr>
          <w:rFonts w:eastAsiaTheme="majorEastAsia"/>
          <w:bCs/>
          <w:color w:val="000000"/>
          <w:kern w:val="0"/>
          <w:sz w:val="30"/>
          <w:szCs w:val="30"/>
        </w:rPr>
        <w:t>10</w:t>
      </w:r>
      <w:r w:rsidRPr="0043233F">
        <w:rPr>
          <w:rFonts w:eastAsiaTheme="majorEastAsia" w:hAnsiTheme="majorEastAsia"/>
          <w:bCs/>
          <w:color w:val="000000"/>
          <w:kern w:val="0"/>
          <w:sz w:val="30"/>
          <w:szCs w:val="30"/>
        </w:rPr>
        <w:t>月</w:t>
      </w:r>
      <w:r w:rsidRPr="0043233F">
        <w:rPr>
          <w:rFonts w:eastAsiaTheme="majorEastAsia"/>
          <w:bCs/>
          <w:color w:val="000000"/>
          <w:kern w:val="0"/>
          <w:sz w:val="30"/>
          <w:szCs w:val="30"/>
        </w:rPr>
        <w:t>30</w:t>
      </w:r>
      <w:r w:rsidRPr="0043233F">
        <w:rPr>
          <w:rFonts w:eastAsiaTheme="majorEastAsia" w:hAnsiTheme="majorEastAsia"/>
          <w:bCs/>
          <w:color w:val="000000"/>
          <w:kern w:val="0"/>
          <w:sz w:val="30"/>
          <w:szCs w:val="30"/>
        </w:rPr>
        <w:t>日</w:t>
      </w:r>
      <w:r w:rsidR="00835988">
        <w:rPr>
          <w:rFonts w:eastAsiaTheme="majorEastAsia" w:hint="eastAsia"/>
          <w:bCs/>
          <w:color w:val="000000"/>
          <w:kern w:val="0"/>
          <w:sz w:val="30"/>
          <w:szCs w:val="30"/>
        </w:rPr>
        <w:t>—</w:t>
      </w:r>
      <w:r w:rsidRPr="0043233F">
        <w:rPr>
          <w:rFonts w:eastAsiaTheme="majorEastAsia"/>
          <w:bCs/>
          <w:color w:val="000000"/>
          <w:kern w:val="0"/>
          <w:sz w:val="30"/>
          <w:szCs w:val="30"/>
        </w:rPr>
        <w:t>11</w:t>
      </w:r>
      <w:r w:rsidRPr="0043233F">
        <w:rPr>
          <w:rFonts w:eastAsiaTheme="majorEastAsia" w:hAnsiTheme="majorEastAsia"/>
          <w:bCs/>
          <w:color w:val="000000"/>
          <w:kern w:val="0"/>
          <w:sz w:val="30"/>
          <w:szCs w:val="30"/>
        </w:rPr>
        <w:t>月</w:t>
      </w:r>
      <w:r w:rsidRPr="0043233F">
        <w:rPr>
          <w:rFonts w:eastAsiaTheme="majorEastAsia"/>
          <w:bCs/>
          <w:color w:val="000000"/>
          <w:kern w:val="0"/>
          <w:sz w:val="30"/>
          <w:szCs w:val="30"/>
        </w:rPr>
        <w:t>1</w:t>
      </w:r>
      <w:r w:rsidRPr="0043233F">
        <w:rPr>
          <w:rFonts w:eastAsiaTheme="majorEastAsia" w:hAnsiTheme="majorEastAsia"/>
          <w:bCs/>
          <w:color w:val="000000"/>
          <w:kern w:val="0"/>
          <w:sz w:val="30"/>
          <w:szCs w:val="30"/>
        </w:rPr>
        <w:t>日）中国</w:t>
      </w:r>
      <w:r w:rsidRPr="0043233F">
        <w:rPr>
          <w:rFonts w:eastAsiaTheme="majorEastAsia"/>
          <w:bCs/>
          <w:color w:val="000000"/>
          <w:kern w:val="0"/>
          <w:sz w:val="30"/>
          <w:szCs w:val="30"/>
        </w:rPr>
        <w:t>·</w:t>
      </w:r>
      <w:r w:rsidRPr="0043233F">
        <w:rPr>
          <w:rFonts w:eastAsiaTheme="majorEastAsia" w:hAnsiTheme="majorEastAsia"/>
          <w:bCs/>
          <w:color w:val="000000"/>
          <w:kern w:val="0"/>
          <w:sz w:val="30"/>
          <w:szCs w:val="30"/>
        </w:rPr>
        <w:t>长沙</w:t>
      </w:r>
    </w:p>
    <w:tbl>
      <w:tblPr>
        <w:tblW w:w="10482" w:type="dxa"/>
        <w:tblInd w:w="-885" w:type="dxa"/>
        <w:tblLook w:val="04A0" w:firstRow="1" w:lastRow="0" w:firstColumn="1" w:lastColumn="0" w:noHBand="0" w:noVBand="1"/>
      </w:tblPr>
      <w:tblGrid>
        <w:gridCol w:w="2029"/>
        <w:gridCol w:w="8453"/>
      </w:tblGrid>
      <w:tr w:rsidR="006A3ABF" w:rsidRPr="005C2862" w14:paraId="478018A8" w14:textId="77777777" w:rsidTr="00D20F3D">
        <w:trPr>
          <w:trHeight w:val="635"/>
        </w:trPr>
        <w:tc>
          <w:tcPr>
            <w:tcW w:w="2029" w:type="dxa"/>
            <w:tcBorders>
              <w:top w:val="single" w:sz="4" w:space="0" w:color="auto"/>
              <w:left w:val="single" w:sz="4" w:space="0" w:color="auto"/>
              <w:bottom w:val="single" w:sz="4" w:space="0" w:color="auto"/>
              <w:right w:val="single" w:sz="4" w:space="0" w:color="auto"/>
            </w:tcBorders>
            <w:vAlign w:val="center"/>
            <w:hideMark/>
          </w:tcPr>
          <w:p w14:paraId="4E07E837" w14:textId="77777777" w:rsidR="006A3ABF" w:rsidRPr="005C2862" w:rsidRDefault="006A3ABF" w:rsidP="00872048">
            <w:pPr>
              <w:widowControl/>
              <w:adjustRightInd w:val="0"/>
              <w:snapToGrid w:val="0"/>
              <w:jc w:val="center"/>
              <w:rPr>
                <w:rFonts w:asciiTheme="minorEastAsia" w:eastAsiaTheme="minorEastAsia" w:hAnsiTheme="minorEastAsia"/>
                <w:b/>
                <w:sz w:val="28"/>
                <w:szCs w:val="28"/>
              </w:rPr>
            </w:pPr>
            <w:r w:rsidRPr="005C2862">
              <w:rPr>
                <w:rFonts w:asciiTheme="minorEastAsia" w:eastAsiaTheme="minorEastAsia" w:hAnsiTheme="minorEastAsia"/>
                <w:b/>
                <w:sz w:val="28"/>
                <w:szCs w:val="28"/>
              </w:rPr>
              <w:t>时间</w:t>
            </w:r>
          </w:p>
        </w:tc>
        <w:tc>
          <w:tcPr>
            <w:tcW w:w="8453" w:type="dxa"/>
            <w:tcBorders>
              <w:top w:val="single" w:sz="4" w:space="0" w:color="auto"/>
              <w:left w:val="nil"/>
              <w:bottom w:val="single" w:sz="4" w:space="0" w:color="auto"/>
              <w:right w:val="single" w:sz="4" w:space="0" w:color="auto"/>
            </w:tcBorders>
            <w:vAlign w:val="center"/>
            <w:hideMark/>
          </w:tcPr>
          <w:p w14:paraId="20646B96" w14:textId="77777777" w:rsidR="006A3ABF" w:rsidRPr="005C2862" w:rsidRDefault="006A3ABF" w:rsidP="00872048">
            <w:pPr>
              <w:widowControl/>
              <w:adjustRightInd w:val="0"/>
              <w:snapToGrid w:val="0"/>
              <w:jc w:val="center"/>
              <w:rPr>
                <w:rFonts w:asciiTheme="minorEastAsia" w:eastAsiaTheme="minorEastAsia" w:hAnsiTheme="minorEastAsia"/>
                <w:b/>
                <w:sz w:val="28"/>
                <w:szCs w:val="28"/>
              </w:rPr>
            </w:pPr>
            <w:r w:rsidRPr="005C2862">
              <w:rPr>
                <w:rFonts w:asciiTheme="minorEastAsia" w:eastAsiaTheme="minorEastAsia" w:hAnsiTheme="minorEastAsia"/>
                <w:b/>
                <w:sz w:val="28"/>
                <w:szCs w:val="28"/>
              </w:rPr>
              <w:t>内容</w:t>
            </w:r>
          </w:p>
        </w:tc>
      </w:tr>
      <w:tr w:rsidR="006A3ABF" w:rsidRPr="005C2862" w14:paraId="18B81C14" w14:textId="77777777" w:rsidTr="00D20F3D">
        <w:trPr>
          <w:trHeight w:val="20"/>
        </w:trPr>
        <w:tc>
          <w:tcPr>
            <w:tcW w:w="2029" w:type="dxa"/>
            <w:vMerge w:val="restart"/>
            <w:tcBorders>
              <w:top w:val="nil"/>
              <w:left w:val="single" w:sz="4" w:space="0" w:color="auto"/>
              <w:bottom w:val="nil"/>
              <w:right w:val="nil"/>
            </w:tcBorders>
            <w:vAlign w:val="center"/>
            <w:hideMark/>
          </w:tcPr>
          <w:p w14:paraId="183EC398" w14:textId="77777777" w:rsidR="006A3ABF" w:rsidRPr="005878EF" w:rsidRDefault="00265848" w:rsidP="0058055E">
            <w:pPr>
              <w:widowControl/>
              <w:adjustRightInd w:val="0"/>
              <w:spacing w:line="440" w:lineRule="exact"/>
              <w:contextualSpacing/>
              <w:jc w:val="center"/>
              <w:rPr>
                <w:rFonts w:ascii="仿宋" w:eastAsia="仿宋" w:hAnsi="仿宋"/>
                <w:b/>
                <w:sz w:val="24"/>
              </w:rPr>
            </w:pPr>
            <w:r w:rsidRPr="005878EF">
              <w:rPr>
                <w:rFonts w:ascii="仿宋" w:eastAsia="仿宋" w:hAnsi="仿宋"/>
                <w:b/>
                <w:sz w:val="24"/>
              </w:rPr>
              <w:t>1</w:t>
            </w:r>
            <w:r w:rsidRPr="005878EF">
              <w:rPr>
                <w:rFonts w:ascii="仿宋" w:eastAsia="仿宋" w:hAnsi="仿宋" w:hint="eastAsia"/>
                <w:b/>
                <w:sz w:val="24"/>
              </w:rPr>
              <w:t>0</w:t>
            </w:r>
            <w:r w:rsidR="006A3ABF" w:rsidRPr="005878EF">
              <w:rPr>
                <w:rFonts w:ascii="仿宋" w:eastAsia="仿宋" w:hAnsi="仿宋"/>
                <w:b/>
                <w:sz w:val="24"/>
              </w:rPr>
              <w:t>月</w:t>
            </w:r>
            <w:r w:rsidRPr="005878EF">
              <w:rPr>
                <w:rFonts w:ascii="仿宋" w:eastAsia="仿宋" w:hAnsi="仿宋" w:hint="eastAsia"/>
                <w:b/>
                <w:sz w:val="24"/>
              </w:rPr>
              <w:t>30</w:t>
            </w:r>
            <w:r w:rsidR="006A3ABF" w:rsidRPr="005878EF">
              <w:rPr>
                <w:rFonts w:ascii="仿宋" w:eastAsia="仿宋" w:hAnsi="仿宋"/>
                <w:b/>
                <w:sz w:val="24"/>
              </w:rPr>
              <w:t>日</w:t>
            </w:r>
          </w:p>
        </w:tc>
        <w:tc>
          <w:tcPr>
            <w:tcW w:w="8453" w:type="dxa"/>
            <w:tcBorders>
              <w:top w:val="nil"/>
              <w:left w:val="single" w:sz="4" w:space="0" w:color="auto"/>
              <w:bottom w:val="single" w:sz="4" w:space="0" w:color="auto"/>
              <w:right w:val="single" w:sz="4" w:space="0" w:color="auto"/>
            </w:tcBorders>
            <w:noWrap/>
            <w:vAlign w:val="center"/>
            <w:hideMark/>
          </w:tcPr>
          <w:p w14:paraId="3AE25A89" w14:textId="77777777" w:rsidR="006A3ABF" w:rsidRPr="0058055E" w:rsidRDefault="006A3ABF" w:rsidP="0058055E">
            <w:pPr>
              <w:widowControl/>
              <w:adjustRightInd w:val="0"/>
              <w:spacing w:line="360" w:lineRule="auto"/>
              <w:contextualSpacing/>
              <w:jc w:val="center"/>
              <w:rPr>
                <w:rFonts w:ascii="仿宋" w:eastAsia="仿宋" w:hAnsi="仿宋"/>
                <w:sz w:val="24"/>
              </w:rPr>
            </w:pPr>
            <w:r w:rsidRPr="0058055E">
              <w:rPr>
                <w:rFonts w:ascii="仿宋" w:eastAsia="仿宋" w:hAnsi="仿宋"/>
                <w:sz w:val="24"/>
              </w:rPr>
              <w:t>全天报到</w:t>
            </w:r>
          </w:p>
        </w:tc>
      </w:tr>
      <w:tr w:rsidR="006A3ABF" w:rsidRPr="005C2862" w14:paraId="0F5AE490" w14:textId="77777777" w:rsidTr="00D20F3D">
        <w:trPr>
          <w:trHeight w:val="775"/>
        </w:trPr>
        <w:tc>
          <w:tcPr>
            <w:tcW w:w="2029" w:type="dxa"/>
            <w:vMerge/>
            <w:tcBorders>
              <w:top w:val="nil"/>
              <w:left w:val="single" w:sz="4" w:space="0" w:color="auto"/>
              <w:bottom w:val="nil"/>
              <w:right w:val="nil"/>
            </w:tcBorders>
            <w:vAlign w:val="center"/>
            <w:hideMark/>
          </w:tcPr>
          <w:p w14:paraId="6A19EABA" w14:textId="77777777" w:rsidR="006A3ABF" w:rsidRPr="005878EF" w:rsidRDefault="006A3ABF" w:rsidP="0058055E">
            <w:pPr>
              <w:widowControl/>
              <w:adjustRightInd w:val="0"/>
              <w:spacing w:line="440" w:lineRule="exact"/>
              <w:contextualSpacing/>
              <w:jc w:val="center"/>
              <w:rPr>
                <w:rFonts w:ascii="仿宋" w:eastAsia="仿宋" w:hAnsi="仿宋"/>
                <w:b/>
                <w:sz w:val="24"/>
              </w:rPr>
            </w:pPr>
          </w:p>
        </w:tc>
        <w:tc>
          <w:tcPr>
            <w:tcW w:w="8453" w:type="dxa"/>
            <w:tcBorders>
              <w:top w:val="nil"/>
              <w:left w:val="single" w:sz="4" w:space="0" w:color="auto"/>
              <w:bottom w:val="single" w:sz="4" w:space="0" w:color="auto"/>
              <w:right w:val="single" w:sz="4" w:space="0" w:color="auto"/>
            </w:tcBorders>
            <w:vAlign w:val="center"/>
            <w:hideMark/>
          </w:tcPr>
          <w:p w14:paraId="7F4EDC00" w14:textId="77777777" w:rsidR="00F309E1" w:rsidRPr="0058055E" w:rsidRDefault="003071F6" w:rsidP="003071F6">
            <w:pPr>
              <w:widowControl/>
              <w:adjustRightInd w:val="0"/>
              <w:spacing w:line="360" w:lineRule="auto"/>
              <w:contextualSpacing/>
              <w:rPr>
                <w:rFonts w:ascii="仿宋" w:eastAsia="仿宋" w:hAnsi="仿宋"/>
                <w:b/>
                <w:sz w:val="24"/>
              </w:rPr>
            </w:pPr>
            <w:r>
              <w:rPr>
                <w:rFonts w:ascii="仿宋" w:eastAsia="仿宋" w:hAnsi="仿宋"/>
                <w:b/>
                <w:sz w:val="24"/>
              </w:rPr>
              <w:t>协会第五届四</w:t>
            </w:r>
            <w:r w:rsidR="006A3ABF" w:rsidRPr="0058055E">
              <w:rPr>
                <w:rFonts w:ascii="仿宋" w:eastAsia="仿宋" w:hAnsi="仿宋"/>
                <w:b/>
                <w:sz w:val="24"/>
              </w:rPr>
              <w:t>次常务理事会圆桌会议（</w:t>
            </w:r>
            <w:r w:rsidR="00003948">
              <w:rPr>
                <w:rFonts w:ascii="仿宋" w:eastAsia="仿宋" w:hAnsi="仿宋"/>
                <w:b/>
                <w:sz w:val="24"/>
              </w:rPr>
              <w:t>19:30-20:</w:t>
            </w:r>
            <w:r w:rsidR="00003948">
              <w:rPr>
                <w:rFonts w:ascii="仿宋" w:eastAsia="仿宋" w:hAnsi="仿宋" w:hint="eastAsia"/>
                <w:b/>
                <w:sz w:val="24"/>
              </w:rPr>
              <w:t>0</w:t>
            </w:r>
            <w:r w:rsidR="006A3ABF" w:rsidRPr="0058055E">
              <w:rPr>
                <w:rFonts w:ascii="仿宋" w:eastAsia="仿宋" w:hAnsi="仿宋"/>
                <w:b/>
                <w:sz w:val="24"/>
              </w:rPr>
              <w:t>0）</w:t>
            </w:r>
          </w:p>
        </w:tc>
      </w:tr>
      <w:tr w:rsidR="00A2215D" w:rsidRPr="005C2862" w14:paraId="2C1F73AC" w14:textId="77777777" w:rsidTr="00D20F3D">
        <w:trPr>
          <w:trHeight w:val="2543"/>
        </w:trPr>
        <w:tc>
          <w:tcPr>
            <w:tcW w:w="2029" w:type="dxa"/>
            <w:vMerge w:val="restart"/>
            <w:tcBorders>
              <w:top w:val="single" w:sz="4" w:space="0" w:color="auto"/>
              <w:left w:val="single" w:sz="4" w:space="0" w:color="auto"/>
              <w:right w:val="nil"/>
            </w:tcBorders>
            <w:vAlign w:val="center"/>
            <w:hideMark/>
          </w:tcPr>
          <w:p w14:paraId="2CFF25D5" w14:textId="77777777" w:rsidR="00A2215D" w:rsidRPr="005878EF" w:rsidRDefault="00A2215D" w:rsidP="0058055E">
            <w:pPr>
              <w:widowControl/>
              <w:adjustRightInd w:val="0"/>
              <w:spacing w:line="440" w:lineRule="exact"/>
              <w:contextualSpacing/>
              <w:jc w:val="center"/>
              <w:rPr>
                <w:rFonts w:ascii="仿宋" w:eastAsia="仿宋" w:hAnsi="仿宋"/>
                <w:b/>
                <w:sz w:val="24"/>
              </w:rPr>
            </w:pPr>
            <w:r w:rsidRPr="005878EF">
              <w:rPr>
                <w:rFonts w:ascii="仿宋" w:eastAsia="仿宋" w:hAnsi="仿宋"/>
                <w:b/>
                <w:sz w:val="24"/>
              </w:rPr>
              <w:t>1</w:t>
            </w:r>
            <w:r w:rsidRPr="005878EF">
              <w:rPr>
                <w:rFonts w:ascii="仿宋" w:eastAsia="仿宋" w:hAnsi="仿宋" w:hint="eastAsia"/>
                <w:b/>
                <w:sz w:val="24"/>
              </w:rPr>
              <w:t>0</w:t>
            </w:r>
            <w:r w:rsidRPr="005878EF">
              <w:rPr>
                <w:rFonts w:ascii="仿宋" w:eastAsia="仿宋" w:hAnsi="仿宋"/>
                <w:b/>
                <w:sz w:val="24"/>
              </w:rPr>
              <w:t>月</w:t>
            </w:r>
            <w:r w:rsidRPr="005878EF">
              <w:rPr>
                <w:rFonts w:ascii="仿宋" w:eastAsia="仿宋" w:hAnsi="仿宋" w:hint="eastAsia"/>
                <w:b/>
                <w:sz w:val="24"/>
              </w:rPr>
              <w:t>31</w:t>
            </w:r>
            <w:r w:rsidRPr="005878EF">
              <w:rPr>
                <w:rFonts w:ascii="仿宋" w:eastAsia="仿宋" w:hAnsi="仿宋"/>
                <w:b/>
                <w:sz w:val="24"/>
              </w:rPr>
              <w:t>日</w:t>
            </w:r>
          </w:p>
          <w:p w14:paraId="535B14B9" w14:textId="77777777" w:rsidR="00A2215D" w:rsidRPr="005878EF" w:rsidRDefault="00A2215D" w:rsidP="0058055E">
            <w:pPr>
              <w:widowControl/>
              <w:adjustRightInd w:val="0"/>
              <w:spacing w:line="440" w:lineRule="exact"/>
              <w:contextualSpacing/>
              <w:jc w:val="center"/>
              <w:rPr>
                <w:rFonts w:ascii="仿宋" w:eastAsia="仿宋" w:hAnsi="仿宋"/>
                <w:b/>
                <w:sz w:val="24"/>
              </w:rPr>
            </w:pPr>
            <w:r w:rsidRPr="005878EF">
              <w:rPr>
                <w:rFonts w:ascii="仿宋" w:eastAsia="仿宋" w:hAnsi="仿宋" w:hint="eastAsia"/>
                <w:b/>
                <w:sz w:val="24"/>
              </w:rPr>
              <w:t>（8:30-12:00）</w:t>
            </w:r>
          </w:p>
        </w:tc>
        <w:tc>
          <w:tcPr>
            <w:tcW w:w="8453" w:type="dxa"/>
            <w:tcBorders>
              <w:top w:val="nil"/>
              <w:left w:val="single" w:sz="4" w:space="0" w:color="auto"/>
              <w:bottom w:val="single" w:sz="4" w:space="0" w:color="auto"/>
              <w:right w:val="single" w:sz="4" w:space="0" w:color="auto"/>
            </w:tcBorders>
            <w:noWrap/>
            <w:vAlign w:val="center"/>
            <w:hideMark/>
          </w:tcPr>
          <w:p w14:paraId="6836EDD2" w14:textId="22F8F3D9" w:rsidR="00A2215D" w:rsidRDefault="00A2215D" w:rsidP="00F32E9A">
            <w:pPr>
              <w:widowControl/>
              <w:adjustRightInd w:val="0"/>
              <w:spacing w:line="360" w:lineRule="auto"/>
              <w:contextualSpacing/>
              <w:rPr>
                <w:rFonts w:ascii="仿宋" w:eastAsia="仿宋" w:hAnsi="仿宋"/>
                <w:b/>
                <w:sz w:val="24"/>
              </w:rPr>
            </w:pPr>
            <w:r>
              <w:rPr>
                <w:rFonts w:ascii="仿宋" w:eastAsia="仿宋" w:hAnsi="仿宋"/>
                <w:b/>
                <w:sz w:val="24"/>
              </w:rPr>
              <w:t>20</w:t>
            </w:r>
            <w:r>
              <w:rPr>
                <w:rFonts w:ascii="仿宋" w:eastAsia="仿宋" w:hAnsi="仿宋" w:hint="eastAsia"/>
                <w:b/>
                <w:sz w:val="24"/>
              </w:rPr>
              <w:t>20</w:t>
            </w:r>
            <w:r w:rsidRPr="0058055E">
              <w:rPr>
                <w:rFonts w:ascii="仿宋" w:eastAsia="仿宋" w:hAnsi="仿宋"/>
                <w:b/>
                <w:sz w:val="24"/>
              </w:rPr>
              <w:t>中国化工教育年会开幕</w:t>
            </w:r>
            <w:r w:rsidRPr="0058055E">
              <w:rPr>
                <w:rFonts w:ascii="仿宋" w:eastAsia="仿宋" w:hAnsi="仿宋" w:hint="eastAsia"/>
                <w:b/>
                <w:sz w:val="24"/>
              </w:rPr>
              <w:t>（</w:t>
            </w:r>
            <w:r>
              <w:rPr>
                <w:rFonts w:ascii="仿宋" w:eastAsia="仿宋" w:hAnsi="仿宋" w:hint="eastAsia"/>
                <w:b/>
                <w:sz w:val="24"/>
              </w:rPr>
              <w:t>8</w:t>
            </w:r>
            <w:r w:rsidRPr="0058055E">
              <w:rPr>
                <w:rFonts w:ascii="仿宋" w:eastAsia="仿宋" w:hAnsi="仿宋" w:hint="eastAsia"/>
                <w:b/>
                <w:sz w:val="24"/>
              </w:rPr>
              <w:t>:</w:t>
            </w:r>
            <w:r>
              <w:rPr>
                <w:rFonts w:ascii="仿宋" w:eastAsia="仿宋" w:hAnsi="仿宋" w:hint="eastAsia"/>
                <w:b/>
                <w:sz w:val="24"/>
              </w:rPr>
              <w:t>3</w:t>
            </w:r>
            <w:r w:rsidRPr="0058055E">
              <w:rPr>
                <w:rFonts w:ascii="仿宋" w:eastAsia="仿宋" w:hAnsi="仿宋" w:hint="eastAsia"/>
                <w:b/>
                <w:sz w:val="24"/>
              </w:rPr>
              <w:t>0</w:t>
            </w:r>
            <w:r>
              <w:rPr>
                <w:rFonts w:ascii="仿宋" w:eastAsia="仿宋" w:hAnsi="仿宋" w:hint="eastAsia"/>
                <w:b/>
                <w:sz w:val="24"/>
              </w:rPr>
              <w:t>-8:45</w:t>
            </w:r>
            <w:r w:rsidRPr="0058055E">
              <w:rPr>
                <w:rFonts w:ascii="仿宋" w:eastAsia="仿宋" w:hAnsi="仿宋" w:hint="eastAsia"/>
                <w:b/>
                <w:sz w:val="24"/>
              </w:rPr>
              <w:t>）</w:t>
            </w:r>
          </w:p>
          <w:p w14:paraId="1E4E91B8" w14:textId="43AF9DA7" w:rsidR="00A2215D" w:rsidRDefault="00A2215D" w:rsidP="003071F6">
            <w:pPr>
              <w:adjustRightInd w:val="0"/>
              <w:spacing w:line="360" w:lineRule="auto"/>
              <w:contextualSpacing/>
              <w:rPr>
                <w:rFonts w:ascii="仿宋" w:eastAsia="仿宋" w:hAnsi="仿宋"/>
                <w:b/>
                <w:sz w:val="24"/>
              </w:rPr>
            </w:pPr>
            <w:r>
              <w:rPr>
                <w:rFonts w:ascii="仿宋" w:eastAsia="仿宋" w:hAnsi="仿宋"/>
                <w:b/>
                <w:sz w:val="24"/>
              </w:rPr>
              <w:t>中国化工教育协会第五届三</w:t>
            </w:r>
            <w:r w:rsidRPr="0058055E">
              <w:rPr>
                <w:rFonts w:ascii="仿宋" w:eastAsia="仿宋" w:hAnsi="仿宋"/>
                <w:b/>
                <w:sz w:val="24"/>
              </w:rPr>
              <w:t>次理事会扩大会议</w:t>
            </w:r>
            <w:r w:rsidRPr="00F816E7">
              <w:rPr>
                <w:rFonts w:ascii="仿宋" w:eastAsia="仿宋" w:hAnsi="仿宋"/>
                <w:b/>
                <w:sz w:val="24"/>
              </w:rPr>
              <w:t>（</w:t>
            </w:r>
            <w:r w:rsidRPr="00F816E7">
              <w:rPr>
                <w:rFonts w:ascii="仿宋" w:eastAsia="仿宋" w:hAnsi="仿宋" w:hint="eastAsia"/>
                <w:b/>
                <w:sz w:val="24"/>
              </w:rPr>
              <w:t>8</w:t>
            </w:r>
            <w:r w:rsidRPr="00F816E7">
              <w:rPr>
                <w:rFonts w:ascii="仿宋" w:eastAsia="仿宋" w:hAnsi="仿宋"/>
                <w:b/>
                <w:sz w:val="24"/>
              </w:rPr>
              <w:t>:</w:t>
            </w:r>
            <w:r w:rsidRPr="00F816E7">
              <w:rPr>
                <w:rFonts w:ascii="仿宋" w:eastAsia="仿宋" w:hAnsi="仿宋" w:hint="eastAsia"/>
                <w:b/>
                <w:sz w:val="24"/>
              </w:rPr>
              <w:t>45</w:t>
            </w:r>
            <w:r w:rsidRPr="00F816E7">
              <w:rPr>
                <w:rFonts w:ascii="仿宋" w:eastAsia="仿宋" w:hAnsi="仿宋"/>
                <w:b/>
                <w:sz w:val="24"/>
              </w:rPr>
              <w:t>-</w:t>
            </w:r>
            <w:r w:rsidRPr="00F816E7">
              <w:rPr>
                <w:rFonts w:ascii="仿宋" w:eastAsia="仿宋" w:hAnsi="仿宋" w:hint="eastAsia"/>
                <w:b/>
                <w:sz w:val="24"/>
              </w:rPr>
              <w:t>10</w:t>
            </w:r>
            <w:r w:rsidRPr="00F816E7">
              <w:rPr>
                <w:rFonts w:ascii="仿宋" w:eastAsia="仿宋" w:hAnsi="仿宋"/>
                <w:b/>
                <w:sz w:val="24"/>
              </w:rPr>
              <w:t>:</w:t>
            </w:r>
            <w:r w:rsidRPr="00F816E7">
              <w:rPr>
                <w:rFonts w:ascii="仿宋" w:eastAsia="仿宋" w:hAnsi="仿宋" w:hint="eastAsia"/>
                <w:b/>
                <w:sz w:val="24"/>
              </w:rPr>
              <w:t>00</w:t>
            </w:r>
            <w:r w:rsidRPr="00F816E7">
              <w:rPr>
                <w:rFonts w:ascii="仿宋" w:eastAsia="仿宋" w:hAnsi="仿宋"/>
                <w:b/>
                <w:sz w:val="24"/>
              </w:rPr>
              <w:t>）</w:t>
            </w:r>
          </w:p>
          <w:p w14:paraId="4739000F" w14:textId="07F35AA0" w:rsidR="00A2215D" w:rsidRDefault="00D20F3D" w:rsidP="00A2215D">
            <w:pPr>
              <w:adjustRightInd w:val="0"/>
              <w:spacing w:line="360" w:lineRule="auto"/>
              <w:contextualSpacing/>
              <w:rPr>
                <w:rFonts w:ascii="仿宋" w:eastAsia="仿宋" w:hAnsi="仿宋"/>
                <w:b/>
                <w:sz w:val="24"/>
              </w:rPr>
            </w:pPr>
            <w:r>
              <w:rPr>
                <w:rFonts w:ascii="仿宋" w:eastAsia="仿宋" w:hAnsi="仿宋"/>
                <w:b/>
                <w:sz w:val="24"/>
              </w:rPr>
              <w:t>1.</w:t>
            </w:r>
            <w:r w:rsidR="00A2215D" w:rsidRPr="00A2215D">
              <w:rPr>
                <w:rFonts w:ascii="仿宋" w:eastAsia="仿宋" w:hAnsi="仿宋" w:hint="eastAsia"/>
                <w:b/>
                <w:sz w:val="24"/>
              </w:rPr>
              <w:t>危机中创新机，变局中开新局</w:t>
            </w:r>
            <w:r w:rsidR="00A2215D">
              <w:rPr>
                <w:rFonts w:ascii="仿宋" w:eastAsia="仿宋" w:hAnsi="仿宋" w:hint="eastAsia"/>
                <w:b/>
                <w:sz w:val="24"/>
              </w:rPr>
              <w:t>：</w:t>
            </w:r>
            <w:r w:rsidR="00A2215D" w:rsidRPr="00A2215D">
              <w:rPr>
                <w:rFonts w:ascii="仿宋" w:eastAsia="仿宋" w:hAnsi="仿宋" w:hint="eastAsia"/>
                <w:b/>
                <w:sz w:val="24"/>
              </w:rPr>
              <w:t>中国化工教育协会</w:t>
            </w:r>
            <w:r w:rsidR="00A2215D">
              <w:rPr>
                <w:rFonts w:ascii="仿宋" w:eastAsia="仿宋" w:hAnsi="仿宋" w:hint="eastAsia"/>
                <w:b/>
                <w:sz w:val="24"/>
              </w:rPr>
              <w:t>2020</w:t>
            </w:r>
            <w:r w:rsidR="00A2215D" w:rsidRPr="00A2215D">
              <w:rPr>
                <w:rFonts w:ascii="仿宋" w:eastAsia="仿宋" w:hAnsi="仿宋" w:hint="eastAsia"/>
                <w:b/>
                <w:sz w:val="24"/>
              </w:rPr>
              <w:t>工作报告</w:t>
            </w:r>
          </w:p>
          <w:p w14:paraId="0C02669A" w14:textId="77777777" w:rsidR="00A2215D" w:rsidRPr="00D20F3D" w:rsidRDefault="00A2215D" w:rsidP="00F3046E">
            <w:pPr>
              <w:adjustRightInd w:val="0"/>
              <w:spacing w:line="360" w:lineRule="auto"/>
              <w:contextualSpacing/>
              <w:rPr>
                <w:rFonts w:ascii="仿宋" w:eastAsia="仿宋" w:hAnsi="仿宋"/>
                <w:bCs/>
                <w:sz w:val="24"/>
              </w:rPr>
            </w:pPr>
            <w:r w:rsidRPr="00D20F3D">
              <w:rPr>
                <w:rFonts w:ascii="仿宋" w:eastAsia="仿宋" w:hAnsi="仿宋" w:hint="eastAsia"/>
                <w:bCs/>
                <w:sz w:val="24"/>
              </w:rPr>
              <w:t>——中国化工教育协会会长 郝长江</w:t>
            </w:r>
          </w:p>
          <w:p w14:paraId="70C40C79" w14:textId="371232FF" w:rsidR="00D20F3D" w:rsidRPr="00D20F3D" w:rsidRDefault="00D20F3D" w:rsidP="00F3046E">
            <w:pPr>
              <w:adjustRightInd w:val="0"/>
              <w:spacing w:line="360" w:lineRule="auto"/>
              <w:contextualSpacing/>
              <w:rPr>
                <w:rFonts w:ascii="仿宋" w:eastAsia="仿宋" w:hAnsi="仿宋" w:hint="eastAsia"/>
                <w:b/>
                <w:sz w:val="24"/>
              </w:rPr>
            </w:pPr>
            <w:r w:rsidRPr="00D20F3D">
              <w:rPr>
                <w:rFonts w:ascii="仿宋" w:eastAsia="仿宋" w:hAnsi="仿宋"/>
                <w:b/>
                <w:sz w:val="24"/>
              </w:rPr>
              <w:t>2.</w:t>
            </w:r>
            <w:r w:rsidRPr="00D20F3D">
              <w:rPr>
                <w:rFonts w:ascii="仿宋" w:eastAsia="仿宋" w:hAnsi="仿宋"/>
                <w:b/>
                <w:sz w:val="24"/>
              </w:rPr>
              <w:t>中国化工教育协会第五届三次理事会相关议程</w:t>
            </w:r>
          </w:p>
        </w:tc>
      </w:tr>
      <w:tr w:rsidR="003346AE" w:rsidRPr="005C2862" w14:paraId="55B047E7" w14:textId="77777777" w:rsidTr="00D20F3D">
        <w:trPr>
          <w:trHeight w:val="1134"/>
        </w:trPr>
        <w:tc>
          <w:tcPr>
            <w:tcW w:w="2029" w:type="dxa"/>
            <w:vMerge/>
            <w:tcBorders>
              <w:top w:val="single" w:sz="4" w:space="0" w:color="auto"/>
              <w:left w:val="single" w:sz="4" w:space="0" w:color="auto"/>
              <w:right w:val="nil"/>
            </w:tcBorders>
            <w:vAlign w:val="center"/>
            <w:hideMark/>
          </w:tcPr>
          <w:p w14:paraId="4DA54EBF" w14:textId="77777777" w:rsidR="003346AE" w:rsidRPr="005878EF" w:rsidRDefault="003346AE" w:rsidP="0058055E">
            <w:pPr>
              <w:widowControl/>
              <w:adjustRightInd w:val="0"/>
              <w:spacing w:line="440" w:lineRule="exact"/>
              <w:contextualSpacing/>
              <w:jc w:val="center"/>
              <w:rPr>
                <w:rFonts w:ascii="仿宋" w:eastAsia="仿宋" w:hAnsi="仿宋"/>
                <w:b/>
                <w:sz w:val="24"/>
              </w:rPr>
            </w:pPr>
          </w:p>
        </w:tc>
        <w:tc>
          <w:tcPr>
            <w:tcW w:w="8453" w:type="dxa"/>
            <w:tcBorders>
              <w:top w:val="single" w:sz="4" w:space="0" w:color="auto"/>
              <w:left w:val="single" w:sz="4" w:space="0" w:color="auto"/>
              <w:right w:val="single" w:sz="4" w:space="0" w:color="auto"/>
            </w:tcBorders>
            <w:noWrap/>
            <w:vAlign w:val="center"/>
            <w:hideMark/>
          </w:tcPr>
          <w:p w14:paraId="59CAD73E" w14:textId="77777777" w:rsidR="003346AE" w:rsidRDefault="003346AE" w:rsidP="003071F6">
            <w:pPr>
              <w:adjustRightInd w:val="0"/>
              <w:spacing w:line="360" w:lineRule="auto"/>
              <w:contextualSpacing/>
              <w:rPr>
                <w:rFonts w:ascii="仿宋" w:eastAsia="仿宋" w:hAnsi="仿宋"/>
                <w:b/>
                <w:sz w:val="24"/>
              </w:rPr>
            </w:pPr>
            <w:r w:rsidRPr="003071F6">
              <w:rPr>
                <w:rFonts w:ascii="仿宋" w:eastAsia="仿宋" w:hAnsi="仿宋"/>
                <w:b/>
                <w:sz w:val="24"/>
              </w:rPr>
              <w:t>第五届中国石油和化工教育教学成果颁发证书</w:t>
            </w:r>
          </w:p>
        </w:tc>
      </w:tr>
      <w:tr w:rsidR="006A3ABF" w:rsidRPr="005C2862" w14:paraId="384E199B" w14:textId="77777777" w:rsidTr="00D20F3D">
        <w:trPr>
          <w:trHeight w:val="2969"/>
        </w:trPr>
        <w:tc>
          <w:tcPr>
            <w:tcW w:w="2029" w:type="dxa"/>
            <w:vMerge/>
            <w:tcBorders>
              <w:left w:val="single" w:sz="4" w:space="0" w:color="auto"/>
              <w:bottom w:val="single" w:sz="4" w:space="0" w:color="auto"/>
              <w:right w:val="nil"/>
            </w:tcBorders>
            <w:vAlign w:val="center"/>
            <w:hideMark/>
          </w:tcPr>
          <w:p w14:paraId="66C355B6" w14:textId="77777777" w:rsidR="006A3ABF" w:rsidRPr="005878EF" w:rsidRDefault="006A3ABF" w:rsidP="0058055E">
            <w:pPr>
              <w:widowControl/>
              <w:adjustRightInd w:val="0"/>
              <w:spacing w:line="440" w:lineRule="exact"/>
              <w:contextualSpacing/>
              <w:rPr>
                <w:rFonts w:ascii="仿宋" w:eastAsia="仿宋" w:hAnsi="仿宋"/>
                <w:b/>
                <w:sz w:val="24"/>
              </w:rPr>
            </w:pPr>
          </w:p>
        </w:tc>
        <w:tc>
          <w:tcPr>
            <w:tcW w:w="8453" w:type="dxa"/>
            <w:tcBorders>
              <w:top w:val="single" w:sz="4" w:space="0" w:color="auto"/>
              <w:left w:val="single" w:sz="4" w:space="0" w:color="auto"/>
              <w:bottom w:val="single" w:sz="4" w:space="0" w:color="auto"/>
              <w:right w:val="single" w:sz="4" w:space="0" w:color="auto"/>
            </w:tcBorders>
            <w:vAlign w:val="center"/>
            <w:hideMark/>
          </w:tcPr>
          <w:p w14:paraId="6EBC1D6D" w14:textId="77777777" w:rsidR="006A3ABF" w:rsidRDefault="003071F6" w:rsidP="003071F6">
            <w:pPr>
              <w:widowControl/>
              <w:adjustRightInd w:val="0"/>
              <w:spacing w:line="360" w:lineRule="auto"/>
              <w:contextualSpacing/>
              <w:rPr>
                <w:rFonts w:ascii="仿宋" w:eastAsia="仿宋" w:hAnsi="仿宋"/>
                <w:b/>
                <w:sz w:val="24"/>
              </w:rPr>
            </w:pPr>
            <w:r w:rsidRPr="003071F6">
              <w:rPr>
                <w:rFonts w:ascii="仿宋" w:eastAsia="仿宋" w:hAnsi="仿宋"/>
                <w:b/>
                <w:sz w:val="24"/>
              </w:rPr>
              <w:t>“变革·赋能·共享”</w:t>
            </w:r>
            <w:r w:rsidRPr="003071F6">
              <w:rPr>
                <w:rFonts w:ascii="仿宋" w:eastAsia="仿宋" w:hAnsi="仿宋" w:hint="eastAsia"/>
                <w:b/>
                <w:sz w:val="24"/>
              </w:rPr>
              <w:t>主题报告会</w:t>
            </w:r>
            <w:r w:rsidR="00230B9C" w:rsidRPr="00F816E7">
              <w:rPr>
                <w:rFonts w:ascii="仿宋" w:eastAsia="仿宋" w:hAnsi="仿宋"/>
                <w:b/>
                <w:sz w:val="24"/>
              </w:rPr>
              <w:t>（</w:t>
            </w:r>
            <w:r w:rsidR="00F32E9A" w:rsidRPr="00F816E7">
              <w:rPr>
                <w:rFonts w:ascii="仿宋" w:eastAsia="仿宋" w:hAnsi="仿宋"/>
                <w:b/>
                <w:sz w:val="24"/>
              </w:rPr>
              <w:t>1</w:t>
            </w:r>
            <w:r w:rsidR="00F32E9A" w:rsidRPr="00F816E7">
              <w:rPr>
                <w:rFonts w:ascii="仿宋" w:eastAsia="仿宋" w:hAnsi="仿宋" w:hint="eastAsia"/>
                <w:b/>
                <w:sz w:val="24"/>
              </w:rPr>
              <w:t>0</w:t>
            </w:r>
            <w:r w:rsidR="00230B9C" w:rsidRPr="00F816E7">
              <w:rPr>
                <w:rFonts w:ascii="仿宋" w:eastAsia="仿宋" w:hAnsi="仿宋"/>
                <w:b/>
                <w:sz w:val="24"/>
              </w:rPr>
              <w:t>:</w:t>
            </w:r>
            <w:r w:rsidR="006642CE" w:rsidRPr="00F816E7">
              <w:rPr>
                <w:rFonts w:ascii="仿宋" w:eastAsia="仿宋" w:hAnsi="仿宋" w:hint="eastAsia"/>
                <w:b/>
                <w:sz w:val="24"/>
              </w:rPr>
              <w:t>0</w:t>
            </w:r>
            <w:r w:rsidR="00F32E9A" w:rsidRPr="00F816E7">
              <w:rPr>
                <w:rFonts w:ascii="仿宋" w:eastAsia="仿宋" w:hAnsi="仿宋"/>
                <w:b/>
                <w:sz w:val="24"/>
              </w:rPr>
              <w:t>0-1</w:t>
            </w:r>
            <w:r w:rsidR="00F32E9A" w:rsidRPr="00F816E7">
              <w:rPr>
                <w:rFonts w:ascii="仿宋" w:eastAsia="仿宋" w:hAnsi="仿宋" w:hint="eastAsia"/>
                <w:b/>
                <w:sz w:val="24"/>
              </w:rPr>
              <w:t>2</w:t>
            </w:r>
            <w:r w:rsidR="00F32E9A" w:rsidRPr="00F816E7">
              <w:rPr>
                <w:rFonts w:ascii="仿宋" w:eastAsia="仿宋" w:hAnsi="仿宋"/>
                <w:b/>
                <w:sz w:val="24"/>
              </w:rPr>
              <w:t>:</w:t>
            </w:r>
            <w:r w:rsidR="00F32E9A" w:rsidRPr="00F816E7">
              <w:rPr>
                <w:rFonts w:ascii="仿宋" w:eastAsia="仿宋" w:hAnsi="仿宋" w:hint="eastAsia"/>
                <w:b/>
                <w:sz w:val="24"/>
              </w:rPr>
              <w:t>0</w:t>
            </w:r>
            <w:r w:rsidR="00230B9C" w:rsidRPr="00F816E7">
              <w:rPr>
                <w:rFonts w:ascii="仿宋" w:eastAsia="仿宋" w:hAnsi="仿宋"/>
                <w:b/>
                <w:sz w:val="24"/>
              </w:rPr>
              <w:t>0）</w:t>
            </w:r>
          </w:p>
          <w:p w14:paraId="41C1D788" w14:textId="2A7A3B4D" w:rsidR="006642CE" w:rsidRDefault="00C46AC1" w:rsidP="00295D53">
            <w:pPr>
              <w:widowControl/>
              <w:adjustRightInd w:val="0"/>
              <w:spacing w:beforeLines="100" w:before="312" w:line="360" w:lineRule="auto"/>
              <w:contextualSpacing/>
              <w:rPr>
                <w:rFonts w:ascii="仿宋" w:eastAsia="仿宋" w:hAnsi="仿宋"/>
                <w:b/>
                <w:sz w:val="24"/>
              </w:rPr>
            </w:pPr>
            <w:r w:rsidRPr="0058055E">
              <w:rPr>
                <w:rFonts w:ascii="仿宋" w:eastAsia="仿宋" w:hAnsi="仿宋" w:hint="eastAsia"/>
                <w:b/>
                <w:sz w:val="24"/>
              </w:rPr>
              <w:t>1.</w:t>
            </w:r>
            <w:r w:rsidR="003071F6">
              <w:rPr>
                <w:rFonts w:ascii="仿宋" w:eastAsia="仿宋" w:hAnsi="仿宋" w:hint="eastAsia"/>
                <w:b/>
                <w:sz w:val="24"/>
              </w:rPr>
              <w:t>化工高等教育发展与新工科建设</w:t>
            </w:r>
            <w:r w:rsidR="00AB50A1" w:rsidRPr="00AB50A1">
              <w:rPr>
                <w:rFonts w:ascii="仿宋" w:eastAsia="仿宋" w:hAnsi="仿宋" w:hint="eastAsia"/>
                <w:b/>
                <w:sz w:val="24"/>
              </w:rPr>
              <w:t>思考</w:t>
            </w:r>
          </w:p>
          <w:p w14:paraId="44765CD7" w14:textId="77777777" w:rsidR="006D1D76" w:rsidRPr="0058055E" w:rsidRDefault="006D1D76" w:rsidP="00295D53">
            <w:pPr>
              <w:widowControl/>
              <w:adjustRightInd w:val="0"/>
              <w:spacing w:beforeLines="100" w:before="312" w:line="360" w:lineRule="auto"/>
              <w:contextualSpacing/>
              <w:rPr>
                <w:rFonts w:ascii="仿宋" w:eastAsia="仿宋" w:hAnsi="仿宋"/>
                <w:sz w:val="24"/>
              </w:rPr>
            </w:pPr>
            <w:r w:rsidRPr="0058055E">
              <w:rPr>
                <w:rFonts w:ascii="仿宋" w:eastAsia="仿宋" w:hAnsi="仿宋" w:hint="eastAsia"/>
                <w:b/>
                <w:sz w:val="24"/>
              </w:rPr>
              <w:t>——</w:t>
            </w:r>
            <w:r w:rsidR="003071F6" w:rsidRPr="006642CE">
              <w:rPr>
                <w:rFonts w:ascii="仿宋" w:eastAsia="仿宋" w:hAnsi="仿宋"/>
                <w:bCs/>
                <w:sz w:val="24"/>
              </w:rPr>
              <w:t>教育部高等学校化工类专业教指委主任</w:t>
            </w:r>
            <w:r w:rsidR="003071F6" w:rsidRPr="006642CE">
              <w:rPr>
                <w:rFonts w:ascii="仿宋" w:eastAsia="仿宋" w:hAnsi="仿宋" w:hint="eastAsia"/>
                <w:bCs/>
                <w:sz w:val="24"/>
              </w:rPr>
              <w:t>、</w:t>
            </w:r>
            <w:r w:rsidR="003071F6" w:rsidRPr="006642CE">
              <w:rPr>
                <w:rFonts w:ascii="仿宋" w:eastAsia="仿宋" w:hAnsi="仿宋"/>
                <w:bCs/>
                <w:sz w:val="24"/>
              </w:rPr>
              <w:t>天津大学副校长</w:t>
            </w:r>
            <w:r w:rsidR="003358E2">
              <w:rPr>
                <w:rFonts w:ascii="仿宋" w:eastAsia="仿宋" w:hAnsi="仿宋" w:hint="eastAsia"/>
                <w:bCs/>
                <w:sz w:val="24"/>
              </w:rPr>
              <w:t xml:space="preserve"> </w:t>
            </w:r>
            <w:r w:rsidR="00230B9C" w:rsidRPr="006642CE">
              <w:rPr>
                <w:rFonts w:ascii="仿宋" w:eastAsia="仿宋" w:hAnsi="仿宋" w:hint="eastAsia"/>
                <w:sz w:val="24"/>
              </w:rPr>
              <w:t xml:space="preserve"> </w:t>
            </w:r>
            <w:r w:rsidR="003071F6" w:rsidRPr="006642CE">
              <w:rPr>
                <w:rFonts w:ascii="仿宋" w:eastAsia="仿宋" w:hAnsi="仿宋"/>
                <w:sz w:val="24"/>
              </w:rPr>
              <w:t>张凤宝</w:t>
            </w:r>
          </w:p>
          <w:p w14:paraId="0BD4752E" w14:textId="77777777" w:rsidR="006642CE" w:rsidRDefault="00C46AC1" w:rsidP="00295D53">
            <w:pPr>
              <w:widowControl/>
              <w:adjustRightInd w:val="0"/>
              <w:spacing w:beforeLines="100" w:before="312" w:line="360" w:lineRule="auto"/>
              <w:contextualSpacing/>
              <w:rPr>
                <w:rFonts w:ascii="仿宋" w:eastAsia="仿宋" w:hAnsi="仿宋"/>
                <w:b/>
                <w:sz w:val="24"/>
              </w:rPr>
            </w:pPr>
            <w:r w:rsidRPr="0058055E">
              <w:rPr>
                <w:rFonts w:ascii="仿宋" w:eastAsia="仿宋" w:hAnsi="仿宋" w:hint="eastAsia"/>
                <w:b/>
                <w:sz w:val="24"/>
              </w:rPr>
              <w:t>2.</w:t>
            </w:r>
            <w:r w:rsidR="006F4627" w:rsidRPr="006F4627">
              <w:rPr>
                <w:rFonts w:ascii="仿宋" w:eastAsia="仿宋" w:hAnsi="仿宋" w:hint="eastAsia"/>
                <w:b/>
                <w:sz w:val="24"/>
              </w:rPr>
              <w:t>时局、困局与破局</w:t>
            </w:r>
            <w:r w:rsidR="006F4627">
              <w:rPr>
                <w:rFonts w:ascii="仿宋" w:eastAsia="仿宋" w:hAnsi="仿宋" w:hint="eastAsia"/>
                <w:b/>
                <w:sz w:val="24"/>
              </w:rPr>
              <w:t>：</w:t>
            </w:r>
            <w:r w:rsidR="00F32E9A">
              <w:rPr>
                <w:rFonts w:ascii="仿宋" w:eastAsia="仿宋" w:hAnsi="仿宋" w:hint="eastAsia"/>
                <w:b/>
                <w:sz w:val="24"/>
              </w:rPr>
              <w:t>后疫情时代石</w:t>
            </w:r>
            <w:r w:rsidR="006642CE">
              <w:rPr>
                <w:rFonts w:ascii="仿宋" w:eastAsia="仿宋" w:hAnsi="仿宋" w:hint="eastAsia"/>
                <w:b/>
                <w:sz w:val="24"/>
              </w:rPr>
              <w:t>化</w:t>
            </w:r>
            <w:r w:rsidR="00D36DD6">
              <w:rPr>
                <w:rFonts w:ascii="仿宋" w:eastAsia="仿宋" w:hAnsi="仿宋" w:hint="eastAsia"/>
                <w:b/>
                <w:sz w:val="24"/>
              </w:rPr>
              <w:t>行业</w:t>
            </w:r>
            <w:r w:rsidR="006642CE">
              <w:rPr>
                <w:rFonts w:ascii="仿宋" w:eastAsia="仿宋" w:hAnsi="仿宋" w:hint="eastAsia"/>
                <w:b/>
                <w:sz w:val="24"/>
              </w:rPr>
              <w:t>发展与</w:t>
            </w:r>
            <w:r w:rsidR="00F32E9A">
              <w:rPr>
                <w:rFonts w:ascii="仿宋" w:eastAsia="仿宋" w:hAnsi="仿宋" w:hint="eastAsia"/>
                <w:b/>
                <w:sz w:val="24"/>
              </w:rPr>
              <w:t>十四五展望</w:t>
            </w:r>
          </w:p>
          <w:p w14:paraId="4C06B4AC" w14:textId="2E41BB10" w:rsidR="00003948" w:rsidRPr="00741B7F" w:rsidRDefault="00C46AC1" w:rsidP="00741B7F">
            <w:pPr>
              <w:widowControl/>
              <w:adjustRightInd w:val="0"/>
              <w:spacing w:beforeLines="100" w:before="312" w:line="360" w:lineRule="auto"/>
              <w:contextualSpacing/>
              <w:rPr>
                <w:rFonts w:ascii="仿宋" w:eastAsia="仿宋" w:hAnsi="仿宋"/>
                <w:sz w:val="24"/>
              </w:rPr>
            </w:pPr>
            <w:r w:rsidRPr="0058055E">
              <w:rPr>
                <w:rFonts w:ascii="仿宋" w:eastAsia="仿宋" w:hAnsi="仿宋" w:hint="eastAsia"/>
                <w:b/>
                <w:sz w:val="24"/>
              </w:rPr>
              <w:t>——</w:t>
            </w:r>
            <w:r w:rsidR="00F32E9A">
              <w:rPr>
                <w:rFonts w:ascii="仿宋" w:eastAsia="仿宋" w:hAnsi="仿宋" w:hint="eastAsia"/>
                <w:sz w:val="24"/>
              </w:rPr>
              <w:t>中</w:t>
            </w:r>
            <w:r w:rsidR="009D7FC7" w:rsidRPr="0058055E">
              <w:rPr>
                <w:rFonts w:ascii="仿宋" w:eastAsia="仿宋" w:hAnsi="仿宋" w:hint="eastAsia"/>
                <w:sz w:val="24"/>
              </w:rPr>
              <w:t>国</w:t>
            </w:r>
            <w:r w:rsidR="00000759">
              <w:rPr>
                <w:rFonts w:ascii="仿宋" w:eastAsia="仿宋" w:hAnsi="仿宋" w:hint="eastAsia"/>
                <w:sz w:val="24"/>
              </w:rPr>
              <w:t>石油和化学工业联合会信息与市场部主任</w:t>
            </w:r>
            <w:r w:rsidR="00BC0A1A" w:rsidRPr="0058055E">
              <w:rPr>
                <w:rFonts w:ascii="仿宋" w:eastAsia="仿宋" w:hAnsi="仿宋" w:hint="eastAsia"/>
                <w:sz w:val="24"/>
              </w:rPr>
              <w:t xml:space="preserve"> </w:t>
            </w:r>
            <w:r w:rsidR="00872048">
              <w:rPr>
                <w:rFonts w:ascii="仿宋" w:eastAsia="仿宋" w:hAnsi="仿宋" w:hint="eastAsia"/>
                <w:sz w:val="24"/>
              </w:rPr>
              <w:t xml:space="preserve"> </w:t>
            </w:r>
            <w:r w:rsidR="00000759">
              <w:rPr>
                <w:rFonts w:ascii="仿宋" w:eastAsia="仿宋" w:hAnsi="仿宋" w:hint="eastAsia"/>
                <w:sz w:val="24"/>
              </w:rPr>
              <w:t>祝昉</w:t>
            </w:r>
          </w:p>
        </w:tc>
      </w:tr>
      <w:tr w:rsidR="00000759" w:rsidRPr="005C2862" w14:paraId="1D9F2347" w14:textId="77777777" w:rsidTr="00D20F3D">
        <w:trPr>
          <w:trHeight w:val="1417"/>
        </w:trPr>
        <w:tc>
          <w:tcPr>
            <w:tcW w:w="2029" w:type="dxa"/>
            <w:vMerge w:val="restart"/>
            <w:tcBorders>
              <w:top w:val="single" w:sz="4" w:space="0" w:color="auto"/>
              <w:left w:val="single" w:sz="4" w:space="0" w:color="auto"/>
              <w:right w:val="nil"/>
            </w:tcBorders>
            <w:vAlign w:val="center"/>
            <w:hideMark/>
          </w:tcPr>
          <w:p w14:paraId="27391119" w14:textId="77777777" w:rsidR="005B5746" w:rsidRPr="005878EF" w:rsidRDefault="005B5746" w:rsidP="005B5746">
            <w:pPr>
              <w:widowControl/>
              <w:adjustRightInd w:val="0"/>
              <w:spacing w:line="440" w:lineRule="exact"/>
              <w:contextualSpacing/>
              <w:jc w:val="center"/>
              <w:rPr>
                <w:rFonts w:ascii="仿宋" w:eastAsia="仿宋" w:hAnsi="仿宋"/>
                <w:b/>
                <w:sz w:val="24"/>
              </w:rPr>
            </w:pPr>
            <w:r w:rsidRPr="005878EF">
              <w:rPr>
                <w:rFonts w:ascii="仿宋" w:eastAsia="仿宋" w:hAnsi="仿宋"/>
                <w:b/>
                <w:sz w:val="24"/>
              </w:rPr>
              <w:t>1</w:t>
            </w:r>
            <w:r w:rsidRPr="005878EF">
              <w:rPr>
                <w:rFonts w:ascii="仿宋" w:eastAsia="仿宋" w:hAnsi="仿宋" w:hint="eastAsia"/>
                <w:b/>
                <w:sz w:val="24"/>
              </w:rPr>
              <w:t>0</w:t>
            </w:r>
            <w:r w:rsidRPr="005878EF">
              <w:rPr>
                <w:rFonts w:ascii="仿宋" w:eastAsia="仿宋" w:hAnsi="仿宋"/>
                <w:b/>
                <w:sz w:val="24"/>
              </w:rPr>
              <w:t>月</w:t>
            </w:r>
            <w:r w:rsidRPr="005878EF">
              <w:rPr>
                <w:rFonts w:ascii="仿宋" w:eastAsia="仿宋" w:hAnsi="仿宋" w:hint="eastAsia"/>
                <w:b/>
                <w:sz w:val="24"/>
              </w:rPr>
              <w:t>31</w:t>
            </w:r>
            <w:r w:rsidRPr="005878EF">
              <w:rPr>
                <w:rFonts w:ascii="仿宋" w:eastAsia="仿宋" w:hAnsi="仿宋"/>
                <w:b/>
                <w:sz w:val="24"/>
              </w:rPr>
              <w:t>日</w:t>
            </w:r>
          </w:p>
          <w:p w14:paraId="5351B1FD" w14:textId="77777777" w:rsidR="00000759" w:rsidRPr="005878EF" w:rsidRDefault="005B5746" w:rsidP="005878EF">
            <w:pPr>
              <w:widowControl/>
              <w:adjustRightInd w:val="0"/>
              <w:spacing w:line="440" w:lineRule="exact"/>
              <w:contextualSpacing/>
              <w:jc w:val="center"/>
              <w:rPr>
                <w:rFonts w:ascii="仿宋" w:eastAsia="仿宋" w:hAnsi="仿宋"/>
                <w:b/>
                <w:sz w:val="24"/>
              </w:rPr>
            </w:pPr>
            <w:r w:rsidRPr="005878EF">
              <w:rPr>
                <w:rFonts w:ascii="仿宋" w:eastAsia="仿宋" w:hAnsi="仿宋" w:hint="eastAsia"/>
                <w:b/>
                <w:sz w:val="24"/>
              </w:rPr>
              <w:t>（14:00-17:30）</w:t>
            </w:r>
          </w:p>
        </w:tc>
        <w:tc>
          <w:tcPr>
            <w:tcW w:w="8453" w:type="dxa"/>
            <w:tcBorders>
              <w:top w:val="single" w:sz="4" w:space="0" w:color="auto"/>
              <w:left w:val="single" w:sz="4" w:space="0" w:color="auto"/>
              <w:bottom w:val="single" w:sz="4" w:space="0" w:color="auto"/>
              <w:right w:val="single" w:sz="4" w:space="0" w:color="auto"/>
            </w:tcBorders>
            <w:vAlign w:val="center"/>
            <w:hideMark/>
          </w:tcPr>
          <w:p w14:paraId="002622D0" w14:textId="77777777" w:rsidR="00000759" w:rsidRPr="0028482B" w:rsidRDefault="00000759" w:rsidP="0028482B">
            <w:pPr>
              <w:pStyle w:val="a9"/>
              <w:spacing w:before="0" w:beforeAutospacing="0" w:after="0" w:afterAutospacing="0" w:line="380" w:lineRule="exact"/>
              <w:contextualSpacing/>
              <w:jc w:val="center"/>
              <w:rPr>
                <w:rFonts w:ascii="仿宋" w:eastAsia="仿宋" w:hAnsi="仿宋" w:cs="Times New Roman"/>
                <w:b/>
                <w:bCs/>
                <w:kern w:val="2"/>
              </w:rPr>
            </w:pPr>
            <w:r w:rsidRPr="0028482B">
              <w:rPr>
                <w:rFonts w:ascii="仿宋" w:eastAsia="仿宋" w:hAnsi="仿宋" w:cs="Times New Roman"/>
                <w:b/>
                <w:bCs/>
                <w:kern w:val="2"/>
              </w:rPr>
              <w:t>2020中国化工高等教育年会</w:t>
            </w:r>
          </w:p>
          <w:p w14:paraId="52122841" w14:textId="77777777" w:rsidR="006C5D1B" w:rsidRPr="00FB4202" w:rsidRDefault="00000759" w:rsidP="006C5D1B">
            <w:pPr>
              <w:pStyle w:val="a9"/>
              <w:spacing w:before="0" w:beforeAutospacing="0" w:after="0" w:afterAutospacing="0" w:line="380" w:lineRule="exact"/>
              <w:contextualSpacing/>
              <w:jc w:val="center"/>
              <w:rPr>
                <w:rFonts w:ascii="仿宋" w:eastAsia="仿宋" w:hAnsi="仿宋" w:cs="Times New Roman"/>
                <w:b/>
                <w:bCs/>
                <w:kern w:val="2"/>
              </w:rPr>
            </w:pPr>
            <w:r w:rsidRPr="0028482B">
              <w:rPr>
                <w:rFonts w:ascii="仿宋" w:eastAsia="仿宋" w:hAnsi="仿宋" w:cs="Times New Roman"/>
                <w:b/>
                <w:bCs/>
                <w:kern w:val="2"/>
              </w:rPr>
              <w:t>主题：大变局下的机遇与挑战</w:t>
            </w:r>
            <w:r w:rsidR="00C320C3" w:rsidRPr="0028482B">
              <w:rPr>
                <w:rFonts w:ascii="仿宋" w:eastAsia="仿宋" w:hAnsi="仿宋" w:cs="Times New Roman" w:hint="eastAsia"/>
                <w:b/>
                <w:bCs/>
                <w:kern w:val="2"/>
              </w:rPr>
              <w:t>（</w:t>
            </w:r>
            <w:r w:rsidR="00917EE7">
              <w:rPr>
                <w:rFonts w:ascii="仿宋" w:eastAsia="仿宋" w:hAnsi="仿宋" w:cs="Times New Roman" w:hint="eastAsia"/>
                <w:b/>
                <w:bCs/>
                <w:kern w:val="2"/>
              </w:rPr>
              <w:t>14:00-17:0</w:t>
            </w:r>
            <w:r w:rsidR="00C320C3" w:rsidRPr="0028482B">
              <w:rPr>
                <w:rFonts w:ascii="仿宋" w:eastAsia="仿宋" w:hAnsi="仿宋" w:cs="Times New Roman" w:hint="eastAsia"/>
                <w:b/>
                <w:bCs/>
                <w:kern w:val="2"/>
              </w:rPr>
              <w:t>0）</w:t>
            </w:r>
          </w:p>
        </w:tc>
      </w:tr>
      <w:tr w:rsidR="0028482B" w:rsidRPr="005C2862" w14:paraId="56792A17" w14:textId="77777777" w:rsidTr="00D20F3D">
        <w:trPr>
          <w:trHeight w:val="7797"/>
        </w:trPr>
        <w:tc>
          <w:tcPr>
            <w:tcW w:w="2029" w:type="dxa"/>
            <w:vMerge/>
            <w:tcBorders>
              <w:left w:val="single" w:sz="4" w:space="0" w:color="auto"/>
              <w:right w:val="nil"/>
            </w:tcBorders>
            <w:vAlign w:val="center"/>
            <w:hideMark/>
          </w:tcPr>
          <w:p w14:paraId="7D191E9A" w14:textId="77777777" w:rsidR="0028482B" w:rsidRPr="0058055E" w:rsidRDefault="0028482B" w:rsidP="0058055E">
            <w:pPr>
              <w:widowControl/>
              <w:adjustRightInd w:val="0"/>
              <w:spacing w:line="440" w:lineRule="exact"/>
              <w:contextualSpacing/>
              <w:rPr>
                <w:rFonts w:ascii="仿宋" w:eastAsia="仿宋" w:hAnsi="仿宋"/>
                <w:sz w:val="24"/>
              </w:rPr>
            </w:pPr>
          </w:p>
        </w:tc>
        <w:tc>
          <w:tcPr>
            <w:tcW w:w="8453" w:type="dxa"/>
            <w:tcBorders>
              <w:top w:val="single" w:sz="4" w:space="0" w:color="auto"/>
              <w:left w:val="single" w:sz="4" w:space="0" w:color="auto"/>
              <w:bottom w:val="single" w:sz="4" w:space="0" w:color="auto"/>
              <w:right w:val="single" w:sz="4" w:space="0" w:color="auto"/>
            </w:tcBorders>
            <w:vAlign w:val="center"/>
            <w:hideMark/>
          </w:tcPr>
          <w:p w14:paraId="5AF59936" w14:textId="1B38621C" w:rsidR="00FF1308" w:rsidRPr="00705C87" w:rsidRDefault="00FF1308" w:rsidP="00FF1308">
            <w:pPr>
              <w:widowControl/>
              <w:adjustRightInd w:val="0"/>
              <w:spacing w:line="360" w:lineRule="auto"/>
              <w:contextualSpacing/>
              <w:rPr>
                <w:rFonts w:ascii="仿宋" w:eastAsia="仿宋" w:hAnsi="仿宋" w:hint="eastAsia"/>
                <w:b/>
                <w:sz w:val="24"/>
              </w:rPr>
            </w:pPr>
            <w:r w:rsidRPr="00705C87">
              <w:rPr>
                <w:rFonts w:ascii="仿宋" w:eastAsia="仿宋" w:hAnsi="仿宋" w:hint="eastAsia"/>
                <w:b/>
                <w:sz w:val="24"/>
              </w:rPr>
              <w:t>1.工程伦理教育实践与思考（拟）</w:t>
            </w:r>
          </w:p>
          <w:p w14:paraId="1B03943F" w14:textId="77777777" w:rsidR="00FF1308" w:rsidRPr="00705C87" w:rsidRDefault="00FF1308" w:rsidP="00FF1308">
            <w:pPr>
              <w:widowControl/>
              <w:adjustRightInd w:val="0"/>
              <w:spacing w:line="360" w:lineRule="auto"/>
              <w:contextualSpacing/>
              <w:rPr>
                <w:rFonts w:ascii="仿宋" w:eastAsia="仿宋" w:hAnsi="仿宋" w:hint="eastAsia"/>
                <w:bCs/>
                <w:sz w:val="24"/>
              </w:rPr>
            </w:pPr>
            <w:r w:rsidRPr="00705C87">
              <w:rPr>
                <w:rFonts w:ascii="仿宋" w:eastAsia="仿宋" w:hAnsi="仿宋" w:hint="eastAsia"/>
                <w:bCs/>
                <w:sz w:val="24"/>
              </w:rPr>
              <w:t>——中国科学院大学跨学科工程研究中心 王大洲</w:t>
            </w:r>
          </w:p>
          <w:p w14:paraId="735AF061" w14:textId="2EF77202" w:rsidR="00FF1308" w:rsidRPr="00705C87" w:rsidRDefault="00FF1308" w:rsidP="00FF1308">
            <w:pPr>
              <w:widowControl/>
              <w:adjustRightInd w:val="0"/>
              <w:spacing w:line="360" w:lineRule="auto"/>
              <w:contextualSpacing/>
              <w:rPr>
                <w:rFonts w:ascii="仿宋" w:eastAsia="仿宋" w:hAnsi="仿宋" w:hint="eastAsia"/>
                <w:b/>
                <w:sz w:val="24"/>
              </w:rPr>
            </w:pPr>
            <w:r w:rsidRPr="00705C87">
              <w:rPr>
                <w:rFonts w:ascii="仿宋" w:eastAsia="仿宋" w:hAnsi="仿宋" w:hint="eastAsia"/>
                <w:b/>
                <w:sz w:val="24"/>
              </w:rPr>
              <w:t>2.化工行业数字化新工程师能力培养</w:t>
            </w:r>
          </w:p>
          <w:p w14:paraId="02C49BA0" w14:textId="77777777" w:rsidR="00FF1308" w:rsidRPr="00705C87" w:rsidRDefault="00FF1308" w:rsidP="00FF1308">
            <w:pPr>
              <w:widowControl/>
              <w:adjustRightInd w:val="0"/>
              <w:spacing w:line="360" w:lineRule="auto"/>
              <w:contextualSpacing/>
              <w:rPr>
                <w:rFonts w:ascii="仿宋" w:eastAsia="仿宋" w:hAnsi="仿宋" w:hint="eastAsia"/>
                <w:bCs/>
                <w:sz w:val="24"/>
              </w:rPr>
            </w:pPr>
            <w:r w:rsidRPr="00705C87">
              <w:rPr>
                <w:rFonts w:ascii="仿宋" w:eastAsia="仿宋" w:hAnsi="仿宋" w:hint="eastAsia"/>
                <w:bCs/>
                <w:sz w:val="24"/>
              </w:rPr>
              <w:t>——北京化工大学信息科学与技术学院 张贝克</w:t>
            </w:r>
          </w:p>
          <w:p w14:paraId="4B92E945" w14:textId="5443FDCE" w:rsidR="00FF1308" w:rsidRPr="00705C87" w:rsidRDefault="00FF1308" w:rsidP="00FF1308">
            <w:pPr>
              <w:widowControl/>
              <w:adjustRightInd w:val="0"/>
              <w:spacing w:line="360" w:lineRule="auto"/>
              <w:contextualSpacing/>
              <w:rPr>
                <w:rFonts w:ascii="仿宋" w:eastAsia="仿宋" w:hAnsi="仿宋" w:hint="eastAsia"/>
                <w:b/>
                <w:sz w:val="24"/>
              </w:rPr>
            </w:pPr>
            <w:r w:rsidRPr="00705C87">
              <w:rPr>
                <w:rFonts w:ascii="仿宋" w:eastAsia="仿宋" w:hAnsi="仿宋" w:hint="eastAsia"/>
                <w:b/>
                <w:sz w:val="24"/>
              </w:rPr>
              <w:t>3.推进工程教育专业认证 提高人才培养质量（拟）</w:t>
            </w:r>
          </w:p>
          <w:p w14:paraId="0DEF482A" w14:textId="77777777" w:rsidR="00FF1308" w:rsidRPr="00705C87" w:rsidRDefault="00FF1308" w:rsidP="00FF1308">
            <w:pPr>
              <w:widowControl/>
              <w:adjustRightInd w:val="0"/>
              <w:spacing w:line="360" w:lineRule="auto"/>
              <w:contextualSpacing/>
              <w:rPr>
                <w:rFonts w:ascii="仿宋" w:eastAsia="仿宋" w:hAnsi="仿宋"/>
                <w:sz w:val="24"/>
              </w:rPr>
            </w:pPr>
            <w:r w:rsidRPr="00705C87">
              <w:rPr>
                <w:rFonts w:ascii="仿宋" w:eastAsia="仿宋" w:hAnsi="仿宋" w:hint="eastAsia"/>
                <w:b/>
                <w:sz w:val="24"/>
              </w:rPr>
              <w:t>——</w:t>
            </w:r>
            <w:r w:rsidRPr="00705C87">
              <w:rPr>
                <w:rFonts w:ascii="仿宋" w:eastAsia="仿宋" w:hAnsi="仿宋" w:hint="eastAsia"/>
                <w:sz w:val="24"/>
              </w:rPr>
              <w:t>大连理工大学化工学院副院长 叶俊伟</w:t>
            </w:r>
          </w:p>
          <w:p w14:paraId="731422E9" w14:textId="6BFD5F24" w:rsidR="00FF1308" w:rsidRPr="00705C87" w:rsidRDefault="00FF1308" w:rsidP="00FF1308">
            <w:pPr>
              <w:widowControl/>
              <w:adjustRightInd w:val="0"/>
              <w:spacing w:line="360" w:lineRule="auto"/>
              <w:contextualSpacing/>
              <w:rPr>
                <w:rFonts w:ascii="仿宋" w:eastAsia="仿宋" w:hAnsi="仿宋"/>
                <w:b/>
                <w:sz w:val="24"/>
              </w:rPr>
            </w:pPr>
            <w:r w:rsidRPr="00705C87">
              <w:rPr>
                <w:rFonts w:ascii="仿宋" w:eastAsia="仿宋" w:hAnsi="仿宋" w:hint="eastAsia"/>
                <w:b/>
                <w:sz w:val="24"/>
              </w:rPr>
              <w:t>4.</w:t>
            </w:r>
            <w:r w:rsidRPr="00705C87">
              <w:rPr>
                <w:rFonts w:eastAsia="仿宋"/>
                <w:b/>
                <w:color w:val="000000"/>
                <w:sz w:val="24"/>
              </w:rPr>
              <w:t>新工科背景下产学研用深度融合的化工专业多元协同育人模式改革与实践</w:t>
            </w:r>
          </w:p>
          <w:p w14:paraId="69A7F8B6" w14:textId="77777777" w:rsidR="00FF1308" w:rsidRPr="00705C87" w:rsidRDefault="00FF1308" w:rsidP="00FF1308">
            <w:pPr>
              <w:widowControl/>
              <w:adjustRightInd w:val="0"/>
              <w:spacing w:line="360" w:lineRule="auto"/>
              <w:contextualSpacing/>
              <w:rPr>
                <w:rFonts w:eastAsia="仿宋"/>
                <w:color w:val="000000"/>
                <w:sz w:val="24"/>
              </w:rPr>
            </w:pPr>
            <w:r w:rsidRPr="00705C87">
              <w:rPr>
                <w:rFonts w:ascii="仿宋" w:eastAsia="仿宋" w:hAnsi="仿宋" w:hint="eastAsia"/>
                <w:sz w:val="24"/>
              </w:rPr>
              <w:t xml:space="preserve">——中国石油大学（华东）化工系主任 </w:t>
            </w:r>
            <w:r w:rsidRPr="00705C87">
              <w:rPr>
                <w:rFonts w:eastAsia="仿宋"/>
                <w:color w:val="000000"/>
                <w:sz w:val="24"/>
              </w:rPr>
              <w:t>李军</w:t>
            </w:r>
          </w:p>
          <w:p w14:paraId="578E6DA8" w14:textId="62A4DC65" w:rsidR="00FF1308" w:rsidRPr="00705C87" w:rsidRDefault="00FF1308" w:rsidP="00FF1308">
            <w:pPr>
              <w:widowControl/>
              <w:adjustRightInd w:val="0"/>
              <w:spacing w:line="360" w:lineRule="auto"/>
              <w:contextualSpacing/>
              <w:rPr>
                <w:rFonts w:ascii="仿宋" w:eastAsia="仿宋" w:hAnsi="仿宋" w:hint="eastAsia"/>
                <w:b/>
                <w:sz w:val="24"/>
              </w:rPr>
            </w:pPr>
            <w:r w:rsidRPr="00705C87">
              <w:rPr>
                <w:rFonts w:ascii="仿宋" w:eastAsia="仿宋" w:hAnsi="仿宋" w:hint="eastAsia"/>
                <w:b/>
                <w:sz w:val="24"/>
              </w:rPr>
              <w:t>5.二氧化碳捕获与资源化利用带给化工人的机遇与挑战</w:t>
            </w:r>
          </w:p>
          <w:p w14:paraId="0E11A7F7" w14:textId="77777777" w:rsidR="00FF1308" w:rsidRPr="00705C87" w:rsidRDefault="00FF1308" w:rsidP="00FF1308">
            <w:pPr>
              <w:widowControl/>
              <w:adjustRightInd w:val="0"/>
              <w:spacing w:line="360" w:lineRule="auto"/>
              <w:contextualSpacing/>
              <w:rPr>
                <w:rFonts w:ascii="仿宋" w:eastAsia="仿宋" w:hAnsi="仿宋" w:hint="eastAsia"/>
                <w:bCs/>
                <w:sz w:val="24"/>
              </w:rPr>
            </w:pPr>
            <w:r w:rsidRPr="00705C87">
              <w:rPr>
                <w:rFonts w:ascii="仿宋" w:eastAsia="仿宋" w:hAnsi="仿宋" w:hint="eastAsia"/>
                <w:bCs/>
                <w:sz w:val="24"/>
              </w:rPr>
              <w:t>——湖南大学化学化工学院 梁志武</w:t>
            </w:r>
          </w:p>
          <w:p w14:paraId="566571B7" w14:textId="77777777" w:rsidR="00FF1308" w:rsidRPr="00705C87" w:rsidRDefault="00FF1308" w:rsidP="00FF1308">
            <w:pPr>
              <w:widowControl/>
              <w:adjustRightInd w:val="0"/>
              <w:spacing w:line="360" w:lineRule="auto"/>
              <w:contextualSpacing/>
              <w:rPr>
                <w:rFonts w:ascii="仿宋" w:eastAsia="仿宋" w:hAnsi="仿宋" w:hint="eastAsia"/>
                <w:b/>
                <w:sz w:val="24"/>
              </w:rPr>
            </w:pPr>
            <w:r w:rsidRPr="00705C87">
              <w:rPr>
                <w:rFonts w:ascii="仿宋" w:eastAsia="仿宋" w:hAnsi="仿宋" w:hint="eastAsia"/>
                <w:b/>
                <w:sz w:val="24"/>
              </w:rPr>
              <w:t>6.化学化工实验，恪守安全底线</w:t>
            </w:r>
          </w:p>
          <w:p w14:paraId="0CC86229" w14:textId="77777777" w:rsidR="00FF1308" w:rsidRPr="00705C87" w:rsidRDefault="00FF1308" w:rsidP="00FF1308">
            <w:pPr>
              <w:widowControl/>
              <w:adjustRightInd w:val="0"/>
              <w:spacing w:line="360" w:lineRule="auto"/>
              <w:contextualSpacing/>
              <w:rPr>
                <w:rFonts w:ascii="仿宋" w:eastAsia="仿宋" w:hAnsi="仿宋" w:hint="eastAsia"/>
                <w:bCs/>
                <w:sz w:val="24"/>
              </w:rPr>
            </w:pPr>
            <w:r w:rsidRPr="00705C87">
              <w:rPr>
                <w:rFonts w:ascii="仿宋" w:eastAsia="仿宋" w:hAnsi="仿宋" w:hint="eastAsia"/>
                <w:bCs/>
                <w:sz w:val="24"/>
              </w:rPr>
              <w:t>——北京大学化学与分子工程学院 杨玲</w:t>
            </w:r>
          </w:p>
          <w:p w14:paraId="7E6A68DA" w14:textId="77777777" w:rsidR="00FF1308" w:rsidRPr="00705C87" w:rsidRDefault="00FF1308" w:rsidP="00FF1308">
            <w:pPr>
              <w:widowControl/>
              <w:adjustRightInd w:val="0"/>
              <w:spacing w:line="360" w:lineRule="auto"/>
              <w:contextualSpacing/>
              <w:rPr>
                <w:rFonts w:ascii="仿宋" w:eastAsia="仿宋" w:hAnsi="仿宋" w:hint="eastAsia"/>
                <w:b/>
                <w:sz w:val="24"/>
              </w:rPr>
            </w:pPr>
            <w:r w:rsidRPr="00705C87">
              <w:rPr>
                <w:rFonts w:ascii="仿宋" w:eastAsia="仿宋" w:hAnsi="仿宋" w:hint="eastAsia"/>
                <w:b/>
                <w:sz w:val="24"/>
              </w:rPr>
              <w:t>7.万华化学安全人才的培养与教育</w:t>
            </w:r>
          </w:p>
          <w:p w14:paraId="5345689B" w14:textId="77777777" w:rsidR="00FF1308" w:rsidRPr="00705C87" w:rsidRDefault="00FF1308" w:rsidP="00FF1308">
            <w:pPr>
              <w:widowControl/>
              <w:adjustRightInd w:val="0"/>
              <w:spacing w:line="360" w:lineRule="auto"/>
              <w:contextualSpacing/>
              <w:rPr>
                <w:rFonts w:ascii="仿宋" w:eastAsia="仿宋" w:hAnsi="仿宋" w:hint="eastAsia"/>
                <w:bCs/>
                <w:sz w:val="24"/>
              </w:rPr>
            </w:pPr>
            <w:r w:rsidRPr="00705C87">
              <w:rPr>
                <w:rFonts w:ascii="仿宋" w:eastAsia="仿宋" w:hAnsi="仿宋" w:hint="eastAsia"/>
                <w:bCs/>
                <w:sz w:val="24"/>
              </w:rPr>
              <w:t>——万华化学集团高级人力资源总监、万华大学执行校长 赵继德</w:t>
            </w:r>
          </w:p>
          <w:p w14:paraId="28CAF46D" w14:textId="77777777" w:rsidR="00FF1308" w:rsidRPr="00705C87" w:rsidRDefault="00FF1308" w:rsidP="00FF1308">
            <w:pPr>
              <w:widowControl/>
              <w:adjustRightInd w:val="0"/>
              <w:spacing w:line="360" w:lineRule="auto"/>
              <w:contextualSpacing/>
              <w:rPr>
                <w:rFonts w:ascii="仿宋" w:eastAsia="仿宋" w:hAnsi="仿宋" w:hint="eastAsia"/>
                <w:b/>
                <w:sz w:val="24"/>
              </w:rPr>
            </w:pPr>
            <w:r w:rsidRPr="00705C87">
              <w:rPr>
                <w:rFonts w:ascii="仿宋" w:eastAsia="仿宋" w:hAnsi="仿宋" w:hint="eastAsia"/>
                <w:b/>
                <w:sz w:val="24"/>
              </w:rPr>
              <w:t>8.AI技术应用于化工教学的研究与实践</w:t>
            </w:r>
          </w:p>
          <w:p w14:paraId="0D0FC594" w14:textId="77777777" w:rsidR="00FF1308" w:rsidRPr="00705C87" w:rsidRDefault="00FF1308" w:rsidP="00FF1308">
            <w:pPr>
              <w:widowControl/>
              <w:adjustRightInd w:val="0"/>
              <w:spacing w:line="360" w:lineRule="auto"/>
              <w:contextualSpacing/>
              <w:rPr>
                <w:rFonts w:ascii="仿宋" w:eastAsia="仿宋" w:hAnsi="仿宋" w:hint="eastAsia"/>
                <w:bCs/>
                <w:sz w:val="24"/>
              </w:rPr>
            </w:pPr>
            <w:r w:rsidRPr="00705C87">
              <w:rPr>
                <w:rFonts w:ascii="仿宋" w:eastAsia="仿宋" w:hAnsi="仿宋" w:hint="eastAsia"/>
                <w:bCs/>
                <w:sz w:val="24"/>
              </w:rPr>
              <w:t>——浙江中控科教仪器设备有限公司高级产品经理 徐日升</w:t>
            </w:r>
          </w:p>
          <w:p w14:paraId="311B7949" w14:textId="77777777" w:rsidR="00FF1308" w:rsidRPr="00705C87" w:rsidRDefault="00FF1308" w:rsidP="00FF1308">
            <w:pPr>
              <w:widowControl/>
              <w:adjustRightInd w:val="0"/>
              <w:spacing w:line="360" w:lineRule="auto"/>
              <w:contextualSpacing/>
              <w:rPr>
                <w:rFonts w:ascii="仿宋" w:eastAsia="仿宋" w:hAnsi="仿宋" w:hint="eastAsia"/>
                <w:b/>
                <w:sz w:val="24"/>
              </w:rPr>
            </w:pPr>
            <w:r w:rsidRPr="00705C87">
              <w:rPr>
                <w:rFonts w:ascii="仿宋" w:eastAsia="仿宋" w:hAnsi="仿宋" w:hint="eastAsia"/>
                <w:b/>
                <w:sz w:val="24"/>
              </w:rPr>
              <w:t>9.本质安全连续流技术，赋能现代化工教育</w:t>
            </w:r>
          </w:p>
          <w:p w14:paraId="7C40A14E" w14:textId="1593D877" w:rsidR="00FF1308" w:rsidRPr="00705C87" w:rsidRDefault="00FF1308" w:rsidP="00FF1308">
            <w:pPr>
              <w:widowControl/>
              <w:adjustRightInd w:val="0"/>
              <w:spacing w:line="360" w:lineRule="auto"/>
              <w:contextualSpacing/>
              <w:rPr>
                <w:rFonts w:ascii="仿宋" w:eastAsia="仿宋" w:hAnsi="仿宋" w:hint="eastAsia"/>
                <w:bCs/>
                <w:sz w:val="24"/>
              </w:rPr>
            </w:pPr>
            <w:r w:rsidRPr="00705C87">
              <w:rPr>
                <w:rFonts w:ascii="仿宋" w:eastAsia="仿宋" w:hAnsi="仿宋" w:hint="eastAsia"/>
                <w:bCs/>
                <w:sz w:val="24"/>
              </w:rPr>
              <w:t>——</w:t>
            </w:r>
            <w:r w:rsidRPr="00705C87">
              <w:rPr>
                <w:rFonts w:ascii="仿宋" w:eastAsia="仿宋" w:hAnsi="仿宋" w:hint="eastAsia"/>
                <w:sz w:val="24"/>
              </w:rPr>
              <w:t>康宁反应器技术技术中心（中国）主任 伍辛军</w:t>
            </w:r>
          </w:p>
        </w:tc>
      </w:tr>
      <w:tr w:rsidR="00C320C3" w:rsidRPr="005C2862" w14:paraId="333AAB18" w14:textId="77777777" w:rsidTr="00D20F3D">
        <w:trPr>
          <w:trHeight w:val="1134"/>
        </w:trPr>
        <w:tc>
          <w:tcPr>
            <w:tcW w:w="2029" w:type="dxa"/>
            <w:vMerge/>
            <w:tcBorders>
              <w:left w:val="single" w:sz="4" w:space="0" w:color="auto"/>
              <w:right w:val="nil"/>
            </w:tcBorders>
            <w:vAlign w:val="center"/>
            <w:hideMark/>
          </w:tcPr>
          <w:p w14:paraId="01509ED5" w14:textId="77777777" w:rsidR="00C320C3" w:rsidRPr="0058055E" w:rsidRDefault="00C320C3" w:rsidP="0058055E">
            <w:pPr>
              <w:widowControl/>
              <w:adjustRightInd w:val="0"/>
              <w:spacing w:line="440" w:lineRule="exact"/>
              <w:contextualSpacing/>
              <w:rPr>
                <w:rFonts w:ascii="仿宋" w:eastAsia="仿宋" w:hAnsi="仿宋"/>
                <w:sz w:val="24"/>
              </w:rPr>
            </w:pPr>
          </w:p>
        </w:tc>
        <w:tc>
          <w:tcPr>
            <w:tcW w:w="8453" w:type="dxa"/>
            <w:tcBorders>
              <w:top w:val="single" w:sz="4" w:space="0" w:color="auto"/>
              <w:left w:val="single" w:sz="4" w:space="0" w:color="auto"/>
              <w:bottom w:val="single" w:sz="4" w:space="0" w:color="auto"/>
              <w:right w:val="single" w:sz="4" w:space="0" w:color="auto"/>
            </w:tcBorders>
            <w:vAlign w:val="center"/>
            <w:hideMark/>
          </w:tcPr>
          <w:p w14:paraId="0CEA0921" w14:textId="77777777" w:rsidR="0028482B" w:rsidRPr="0028482B" w:rsidRDefault="0028482B" w:rsidP="0028482B">
            <w:pPr>
              <w:pStyle w:val="a9"/>
              <w:spacing w:before="0" w:beforeAutospacing="0" w:after="0" w:afterAutospacing="0" w:line="380" w:lineRule="exact"/>
              <w:contextualSpacing/>
              <w:jc w:val="center"/>
              <w:rPr>
                <w:rFonts w:ascii="仿宋" w:eastAsia="仿宋" w:hAnsi="仿宋" w:cs="Times New Roman"/>
                <w:b/>
                <w:bCs/>
                <w:kern w:val="2"/>
              </w:rPr>
            </w:pPr>
            <w:r w:rsidRPr="0028482B">
              <w:rPr>
                <w:rFonts w:ascii="仿宋" w:eastAsia="仿宋" w:hAnsi="仿宋" w:cs="Times New Roman"/>
                <w:b/>
                <w:bCs/>
                <w:kern w:val="2"/>
              </w:rPr>
              <w:t>2020中国化工职业技术教育年会</w:t>
            </w:r>
          </w:p>
          <w:p w14:paraId="096CEFDD" w14:textId="77777777" w:rsidR="00A2215D" w:rsidRPr="00FB4202" w:rsidRDefault="0028482B" w:rsidP="00FB4202">
            <w:pPr>
              <w:pStyle w:val="a9"/>
              <w:spacing w:line="380" w:lineRule="exact"/>
              <w:contextualSpacing/>
              <w:jc w:val="center"/>
              <w:rPr>
                <w:rFonts w:ascii="仿宋" w:eastAsia="仿宋" w:hAnsi="仿宋" w:cs="Times New Roman"/>
                <w:b/>
                <w:bCs/>
                <w:kern w:val="2"/>
              </w:rPr>
            </w:pPr>
            <w:r w:rsidRPr="0028482B">
              <w:rPr>
                <w:rFonts w:ascii="仿宋" w:eastAsia="仿宋" w:hAnsi="仿宋" w:cs="Times New Roman"/>
                <w:b/>
                <w:bCs/>
                <w:kern w:val="2"/>
              </w:rPr>
              <w:t>主题：新业态下的赋能与变革</w:t>
            </w:r>
            <w:r w:rsidRPr="0028482B">
              <w:rPr>
                <w:rFonts w:ascii="仿宋" w:eastAsia="仿宋" w:hAnsi="仿宋" w:cs="Times New Roman" w:hint="eastAsia"/>
                <w:b/>
                <w:bCs/>
                <w:kern w:val="2"/>
              </w:rPr>
              <w:t>（14:00-17:30）</w:t>
            </w:r>
          </w:p>
        </w:tc>
      </w:tr>
      <w:tr w:rsidR="0028482B" w:rsidRPr="005C2862" w14:paraId="2593B413" w14:textId="77777777" w:rsidTr="005878EF">
        <w:trPr>
          <w:trHeight w:val="668"/>
        </w:trPr>
        <w:tc>
          <w:tcPr>
            <w:tcW w:w="2029" w:type="dxa"/>
            <w:vMerge/>
            <w:tcBorders>
              <w:left w:val="single" w:sz="4" w:space="0" w:color="auto"/>
              <w:right w:val="nil"/>
            </w:tcBorders>
            <w:vAlign w:val="center"/>
            <w:hideMark/>
          </w:tcPr>
          <w:p w14:paraId="6CC28395" w14:textId="77777777" w:rsidR="0028482B" w:rsidRPr="0058055E" w:rsidRDefault="0028482B" w:rsidP="0058055E">
            <w:pPr>
              <w:widowControl/>
              <w:adjustRightInd w:val="0"/>
              <w:spacing w:line="440" w:lineRule="exact"/>
              <w:contextualSpacing/>
              <w:rPr>
                <w:rFonts w:ascii="仿宋" w:eastAsia="仿宋" w:hAnsi="仿宋"/>
                <w:sz w:val="24"/>
              </w:rPr>
            </w:pPr>
          </w:p>
        </w:tc>
        <w:tc>
          <w:tcPr>
            <w:tcW w:w="8453" w:type="dxa"/>
            <w:tcBorders>
              <w:top w:val="single" w:sz="4" w:space="0" w:color="auto"/>
              <w:left w:val="single" w:sz="4" w:space="0" w:color="auto"/>
              <w:bottom w:val="single" w:sz="4" w:space="0" w:color="auto"/>
              <w:right w:val="single" w:sz="4" w:space="0" w:color="auto"/>
            </w:tcBorders>
            <w:vAlign w:val="center"/>
            <w:hideMark/>
          </w:tcPr>
          <w:p w14:paraId="7D3ED4BD" w14:textId="77777777" w:rsidR="00DC6CE4" w:rsidRDefault="00DC6CE4" w:rsidP="0028482B">
            <w:pPr>
              <w:widowControl/>
              <w:adjustRightInd w:val="0"/>
              <w:spacing w:line="360" w:lineRule="auto"/>
              <w:contextualSpacing/>
              <w:rPr>
                <w:rFonts w:ascii="仿宋" w:eastAsia="仿宋" w:hAnsi="仿宋"/>
                <w:b/>
                <w:sz w:val="24"/>
              </w:rPr>
            </w:pPr>
            <w:r>
              <w:rPr>
                <w:rFonts w:ascii="仿宋" w:eastAsia="仿宋" w:hAnsi="仿宋" w:hint="eastAsia"/>
                <w:b/>
                <w:sz w:val="24"/>
              </w:rPr>
              <w:t>1.职教工作委员会工作报告</w:t>
            </w:r>
            <w:r w:rsidR="000E532B">
              <w:rPr>
                <w:rFonts w:ascii="仿宋" w:eastAsia="仿宋" w:hAnsi="仿宋" w:hint="eastAsia"/>
                <w:b/>
                <w:sz w:val="24"/>
              </w:rPr>
              <w:t>+专题报告</w:t>
            </w:r>
          </w:p>
          <w:p w14:paraId="6E744494" w14:textId="77777777" w:rsidR="00DC6CE4" w:rsidRPr="00DC6CE4" w:rsidRDefault="00DC6CE4" w:rsidP="0028482B">
            <w:pPr>
              <w:widowControl/>
              <w:adjustRightInd w:val="0"/>
              <w:spacing w:line="360" w:lineRule="auto"/>
              <w:contextualSpacing/>
              <w:rPr>
                <w:rFonts w:ascii="仿宋" w:eastAsia="仿宋" w:hAnsi="仿宋"/>
                <w:b/>
                <w:sz w:val="24"/>
              </w:rPr>
            </w:pPr>
            <w:r>
              <w:rPr>
                <w:rFonts w:ascii="仿宋" w:eastAsia="仿宋" w:hAnsi="仿宋" w:hint="eastAsia"/>
                <w:b/>
                <w:sz w:val="24"/>
              </w:rPr>
              <w:t>——</w:t>
            </w:r>
            <w:r w:rsidRPr="00DC6CE4">
              <w:rPr>
                <w:rFonts w:ascii="仿宋" w:eastAsia="仿宋" w:hAnsi="仿宋" w:hint="eastAsia"/>
                <w:sz w:val="24"/>
              </w:rPr>
              <w:t>中国化工教育协会副会长、南京科技职业学院院长 何学军</w:t>
            </w:r>
          </w:p>
          <w:p w14:paraId="7D77CD96" w14:textId="77777777" w:rsidR="0028482B" w:rsidRPr="007B4128" w:rsidRDefault="00DC6CE4" w:rsidP="0028482B">
            <w:pPr>
              <w:widowControl/>
              <w:adjustRightInd w:val="0"/>
              <w:spacing w:line="360" w:lineRule="auto"/>
              <w:contextualSpacing/>
              <w:rPr>
                <w:rFonts w:ascii="仿宋" w:eastAsia="仿宋" w:hAnsi="仿宋"/>
                <w:b/>
                <w:sz w:val="24"/>
              </w:rPr>
            </w:pPr>
            <w:r w:rsidRPr="007B4128">
              <w:rPr>
                <w:rFonts w:ascii="仿宋" w:eastAsia="仿宋" w:hAnsi="仿宋" w:hint="eastAsia"/>
                <w:b/>
                <w:sz w:val="24"/>
              </w:rPr>
              <w:t>2</w:t>
            </w:r>
            <w:r w:rsidR="0028482B" w:rsidRPr="007B4128">
              <w:rPr>
                <w:rFonts w:ascii="仿宋" w:eastAsia="仿宋" w:hAnsi="仿宋" w:hint="eastAsia"/>
                <w:b/>
                <w:sz w:val="24"/>
              </w:rPr>
              <w:t>.化工智能化发展与职业教育专业目录修</w:t>
            </w:r>
            <w:r w:rsidR="009625EC" w:rsidRPr="007B4128">
              <w:rPr>
                <w:rFonts w:ascii="仿宋" w:eastAsia="仿宋" w:hAnsi="仿宋" w:hint="eastAsia"/>
                <w:b/>
                <w:sz w:val="24"/>
              </w:rPr>
              <w:t>（制）</w:t>
            </w:r>
            <w:r w:rsidR="0028482B" w:rsidRPr="007B4128">
              <w:rPr>
                <w:rFonts w:ascii="仿宋" w:eastAsia="仿宋" w:hAnsi="仿宋" w:hint="eastAsia"/>
                <w:b/>
                <w:sz w:val="24"/>
              </w:rPr>
              <w:t>定工作思考</w:t>
            </w:r>
          </w:p>
          <w:p w14:paraId="7816DC04" w14:textId="77777777" w:rsidR="00C322F8" w:rsidRPr="007B4128" w:rsidRDefault="00C322F8" w:rsidP="0028482B">
            <w:pPr>
              <w:widowControl/>
              <w:adjustRightInd w:val="0"/>
              <w:spacing w:line="360" w:lineRule="auto"/>
              <w:contextualSpacing/>
              <w:rPr>
                <w:rFonts w:ascii="仿宋" w:eastAsia="仿宋" w:hAnsi="仿宋"/>
                <w:b/>
                <w:sz w:val="24"/>
              </w:rPr>
            </w:pPr>
            <w:r w:rsidRPr="007B4128">
              <w:rPr>
                <w:rFonts w:ascii="仿宋" w:eastAsia="仿宋" w:hAnsi="仿宋" w:hint="eastAsia"/>
                <w:b/>
                <w:sz w:val="24"/>
              </w:rPr>
              <w:t>——</w:t>
            </w:r>
            <w:r w:rsidRPr="007B4128">
              <w:rPr>
                <w:rFonts w:ascii="仿宋" w:eastAsia="仿宋" w:hAnsi="仿宋" w:hint="eastAsia"/>
                <w:sz w:val="24"/>
              </w:rPr>
              <w:t>教育部</w:t>
            </w:r>
            <w:r w:rsidR="00A17C2D" w:rsidRPr="007B4128">
              <w:rPr>
                <w:rFonts w:ascii="仿宋" w:eastAsia="仿宋" w:hAnsi="仿宋" w:hint="eastAsia"/>
                <w:sz w:val="24"/>
              </w:rPr>
              <w:t>石化行指委</w:t>
            </w:r>
            <w:r w:rsidRPr="007B4128">
              <w:rPr>
                <w:rFonts w:ascii="仿宋" w:eastAsia="仿宋" w:hAnsi="仿宋" w:hint="eastAsia"/>
                <w:sz w:val="24"/>
              </w:rPr>
              <w:t>副主任兼秘书长、中国化工教育协会副会长</w:t>
            </w:r>
            <w:r w:rsidR="00E62755" w:rsidRPr="007B4128">
              <w:rPr>
                <w:rFonts w:ascii="仿宋" w:eastAsia="仿宋" w:hAnsi="仿宋" w:hint="eastAsia"/>
                <w:sz w:val="24"/>
              </w:rPr>
              <w:t xml:space="preserve"> </w:t>
            </w:r>
            <w:r w:rsidRPr="007B4128">
              <w:rPr>
                <w:rFonts w:ascii="仿宋" w:eastAsia="仿宋" w:hAnsi="仿宋" w:hint="eastAsia"/>
                <w:sz w:val="24"/>
              </w:rPr>
              <w:t>于红军</w:t>
            </w:r>
          </w:p>
          <w:p w14:paraId="20036E48" w14:textId="77777777" w:rsidR="00A17C2D" w:rsidRPr="007B4128" w:rsidRDefault="00DC6CE4" w:rsidP="0028482B">
            <w:pPr>
              <w:widowControl/>
              <w:adjustRightInd w:val="0"/>
              <w:spacing w:line="360" w:lineRule="auto"/>
              <w:contextualSpacing/>
              <w:rPr>
                <w:rFonts w:ascii="仿宋" w:eastAsia="仿宋" w:hAnsi="仿宋"/>
                <w:b/>
                <w:sz w:val="24"/>
              </w:rPr>
            </w:pPr>
            <w:r w:rsidRPr="007B4128">
              <w:rPr>
                <w:rFonts w:ascii="仿宋" w:eastAsia="仿宋" w:hAnsi="仿宋" w:hint="eastAsia"/>
                <w:b/>
                <w:sz w:val="24"/>
              </w:rPr>
              <w:t>3</w:t>
            </w:r>
            <w:r w:rsidR="0028482B" w:rsidRPr="007B4128">
              <w:rPr>
                <w:rFonts w:ascii="仿宋" w:eastAsia="仿宋" w:hAnsi="仿宋" w:hint="eastAsia"/>
                <w:b/>
                <w:sz w:val="24"/>
              </w:rPr>
              <w:t>.</w:t>
            </w:r>
            <w:r w:rsidR="00A17C2D" w:rsidRPr="007B4128">
              <w:rPr>
                <w:rFonts w:ascii="仿宋" w:eastAsia="仿宋" w:hAnsi="仿宋" w:hint="eastAsia"/>
                <w:b/>
                <w:sz w:val="24"/>
              </w:rPr>
              <w:t>职业教育化工技术类专业目录修（制）订工作进展</w:t>
            </w:r>
            <w:r w:rsidR="009625EC" w:rsidRPr="007B4128">
              <w:rPr>
                <w:rFonts w:ascii="仿宋" w:eastAsia="仿宋" w:hAnsi="仿宋" w:hint="eastAsia"/>
                <w:b/>
                <w:sz w:val="24"/>
              </w:rPr>
              <w:t>与思考</w:t>
            </w:r>
          </w:p>
          <w:p w14:paraId="3EAA7821" w14:textId="77777777" w:rsidR="00C322F8" w:rsidRDefault="00C322F8" w:rsidP="0028482B">
            <w:pPr>
              <w:widowControl/>
              <w:adjustRightInd w:val="0"/>
              <w:spacing w:line="360" w:lineRule="auto"/>
              <w:contextualSpacing/>
              <w:rPr>
                <w:rFonts w:ascii="仿宋" w:eastAsia="仿宋" w:hAnsi="仿宋"/>
                <w:b/>
                <w:sz w:val="24"/>
              </w:rPr>
            </w:pPr>
            <w:r w:rsidRPr="007B4128">
              <w:rPr>
                <w:rFonts w:ascii="仿宋" w:eastAsia="仿宋" w:hAnsi="仿宋" w:hint="eastAsia"/>
                <w:b/>
                <w:sz w:val="24"/>
              </w:rPr>
              <w:t>——</w:t>
            </w:r>
            <w:r w:rsidR="00A17C2D" w:rsidRPr="007B4128">
              <w:rPr>
                <w:rFonts w:ascii="仿宋" w:eastAsia="仿宋" w:hAnsi="仿宋" w:hint="eastAsia"/>
                <w:sz w:val="24"/>
              </w:rPr>
              <w:t xml:space="preserve">教育部职业教育专业目录修（制）订生物化工组组长 </w:t>
            </w:r>
            <w:r w:rsidRPr="007B4128">
              <w:rPr>
                <w:rFonts w:ascii="仿宋" w:eastAsia="仿宋" w:hAnsi="仿宋" w:hint="eastAsia"/>
                <w:sz w:val="24"/>
              </w:rPr>
              <w:t>栾学钢</w:t>
            </w:r>
          </w:p>
          <w:p w14:paraId="2CCF57C4" w14:textId="77777777" w:rsidR="00B04E3B" w:rsidRDefault="00DC6CE4" w:rsidP="0028482B">
            <w:pPr>
              <w:widowControl/>
              <w:adjustRightInd w:val="0"/>
              <w:spacing w:line="360" w:lineRule="auto"/>
              <w:contextualSpacing/>
              <w:rPr>
                <w:rFonts w:ascii="仿宋" w:eastAsia="仿宋" w:hAnsi="仿宋"/>
                <w:b/>
                <w:sz w:val="24"/>
              </w:rPr>
            </w:pPr>
            <w:r>
              <w:rPr>
                <w:rFonts w:ascii="仿宋" w:eastAsia="仿宋" w:hAnsi="仿宋" w:hint="eastAsia"/>
                <w:b/>
                <w:sz w:val="24"/>
              </w:rPr>
              <w:t>4</w:t>
            </w:r>
            <w:r w:rsidR="0028482B">
              <w:rPr>
                <w:rFonts w:ascii="仿宋" w:eastAsia="仿宋" w:hAnsi="仿宋" w:hint="eastAsia"/>
                <w:b/>
                <w:sz w:val="24"/>
              </w:rPr>
              <w:t>.</w:t>
            </w:r>
            <w:r w:rsidR="0028482B">
              <w:rPr>
                <w:rFonts w:ascii="仿宋" w:eastAsia="仿宋" w:hAnsi="仿宋"/>
                <w:b/>
                <w:sz w:val="24"/>
              </w:rPr>
              <w:t>全国职业院校技能大赛改革试点赛</w:t>
            </w:r>
            <w:r w:rsidR="00B04E3B">
              <w:rPr>
                <w:rFonts w:ascii="仿宋" w:eastAsia="仿宋" w:hAnsi="仿宋"/>
                <w:b/>
                <w:sz w:val="24"/>
              </w:rPr>
              <w:t>化工类赛项</w:t>
            </w:r>
            <w:r w:rsidR="00A17C2D">
              <w:rPr>
                <w:rFonts w:ascii="仿宋" w:eastAsia="仿宋" w:hAnsi="仿宋" w:hint="eastAsia"/>
                <w:b/>
                <w:sz w:val="24"/>
              </w:rPr>
              <w:t>（中、高职）</w:t>
            </w:r>
            <w:r w:rsidR="00B04E3B">
              <w:rPr>
                <w:rFonts w:ascii="仿宋" w:eastAsia="仿宋" w:hAnsi="仿宋"/>
                <w:b/>
                <w:sz w:val="24"/>
              </w:rPr>
              <w:t>规程与理念</w:t>
            </w:r>
          </w:p>
          <w:p w14:paraId="2966C283" w14:textId="581160E4" w:rsidR="00A17C2D" w:rsidRDefault="00A17C2D" w:rsidP="0028482B">
            <w:pPr>
              <w:widowControl/>
              <w:adjustRightInd w:val="0"/>
              <w:spacing w:line="360" w:lineRule="auto"/>
              <w:contextualSpacing/>
              <w:rPr>
                <w:rFonts w:ascii="仿宋" w:eastAsia="仿宋" w:hAnsi="仿宋"/>
                <w:sz w:val="24"/>
              </w:rPr>
            </w:pPr>
            <w:r>
              <w:rPr>
                <w:rFonts w:ascii="仿宋" w:eastAsia="仿宋" w:hAnsi="仿宋" w:hint="eastAsia"/>
                <w:b/>
                <w:sz w:val="24"/>
              </w:rPr>
              <w:t>——</w:t>
            </w:r>
            <w:r w:rsidR="00197ED4" w:rsidRPr="00197ED4">
              <w:rPr>
                <w:rFonts w:ascii="仿宋" w:eastAsia="仿宋" w:hAnsi="仿宋" w:hint="eastAsia"/>
                <w:bCs/>
                <w:sz w:val="24"/>
              </w:rPr>
              <w:t>高职化学实验技术赛项</w:t>
            </w:r>
            <w:r w:rsidRPr="00A17C2D">
              <w:rPr>
                <w:rFonts w:ascii="仿宋" w:eastAsia="仿宋" w:hAnsi="仿宋" w:hint="eastAsia"/>
                <w:sz w:val="24"/>
              </w:rPr>
              <w:t>专家组</w:t>
            </w:r>
            <w:r w:rsidR="00197ED4">
              <w:rPr>
                <w:rFonts w:ascii="仿宋" w:eastAsia="仿宋" w:hAnsi="仿宋" w:hint="eastAsia"/>
                <w:sz w:val="24"/>
              </w:rPr>
              <w:t>成员</w:t>
            </w:r>
            <w:r w:rsidR="00D20F3D">
              <w:rPr>
                <w:rFonts w:ascii="仿宋" w:eastAsia="仿宋" w:hAnsi="仿宋" w:hint="eastAsia"/>
                <w:sz w:val="24"/>
              </w:rPr>
              <w:t>、</w:t>
            </w:r>
            <w:r w:rsidR="00197ED4">
              <w:rPr>
                <w:rFonts w:ascii="仿宋" w:eastAsia="仿宋" w:hAnsi="仿宋" w:hint="eastAsia"/>
                <w:sz w:val="24"/>
              </w:rPr>
              <w:t>扬州工业职业技术学院</w:t>
            </w:r>
            <w:r w:rsidR="00630646">
              <w:rPr>
                <w:rFonts w:ascii="仿宋" w:eastAsia="仿宋" w:hAnsi="仿宋" w:hint="eastAsia"/>
                <w:sz w:val="24"/>
              </w:rPr>
              <w:t>化学工程学院</w:t>
            </w:r>
            <w:r w:rsidR="00630646">
              <w:rPr>
                <w:rFonts w:ascii="仿宋" w:eastAsia="仿宋" w:hAnsi="仿宋" w:hint="eastAsia"/>
                <w:sz w:val="24"/>
              </w:rPr>
              <w:lastRenderedPageBreak/>
              <w:t>院长 钱琛</w:t>
            </w:r>
          </w:p>
          <w:p w14:paraId="23E8F09F" w14:textId="0018918D" w:rsidR="00197ED4" w:rsidRPr="00A17C2D" w:rsidRDefault="00197ED4" w:rsidP="0028482B">
            <w:pPr>
              <w:widowControl/>
              <w:adjustRightInd w:val="0"/>
              <w:spacing w:line="360" w:lineRule="auto"/>
              <w:contextualSpacing/>
              <w:rPr>
                <w:rFonts w:ascii="仿宋" w:eastAsia="仿宋" w:hAnsi="仿宋" w:hint="eastAsia"/>
                <w:b/>
                <w:sz w:val="24"/>
              </w:rPr>
            </w:pPr>
            <w:r>
              <w:rPr>
                <w:rFonts w:ascii="仿宋" w:eastAsia="仿宋" w:hAnsi="仿宋" w:hint="eastAsia"/>
                <w:sz w:val="24"/>
              </w:rPr>
              <w:t>——中职工业分析检验赛项专家组组长</w:t>
            </w:r>
            <w:r w:rsidR="00D20F3D">
              <w:rPr>
                <w:rFonts w:ascii="仿宋" w:eastAsia="仿宋" w:hAnsi="仿宋" w:hint="eastAsia"/>
                <w:sz w:val="24"/>
              </w:rPr>
              <w:t>、</w:t>
            </w:r>
            <w:r>
              <w:rPr>
                <w:rFonts w:ascii="仿宋" w:eastAsia="仿宋" w:hAnsi="仿宋" w:hint="eastAsia"/>
                <w:sz w:val="24"/>
              </w:rPr>
              <w:t>天津渤海职业技术学院环境与化工学院院长 崔迎</w:t>
            </w:r>
          </w:p>
          <w:p w14:paraId="6640D9EE" w14:textId="77777777" w:rsidR="00780123" w:rsidRPr="00780123" w:rsidRDefault="00DC6CE4" w:rsidP="005436E0">
            <w:pPr>
              <w:widowControl/>
              <w:adjustRightInd w:val="0"/>
              <w:spacing w:line="360" w:lineRule="auto"/>
              <w:contextualSpacing/>
              <w:rPr>
                <w:rFonts w:ascii="仿宋" w:eastAsia="仿宋" w:hAnsi="仿宋"/>
                <w:b/>
                <w:sz w:val="24"/>
              </w:rPr>
            </w:pPr>
            <w:r>
              <w:rPr>
                <w:rFonts w:ascii="仿宋" w:eastAsia="仿宋" w:hAnsi="仿宋" w:hint="eastAsia"/>
                <w:b/>
                <w:sz w:val="24"/>
              </w:rPr>
              <w:t>5</w:t>
            </w:r>
            <w:r w:rsidR="0028482B">
              <w:rPr>
                <w:rFonts w:ascii="仿宋" w:eastAsia="仿宋" w:hAnsi="仿宋" w:hint="eastAsia"/>
                <w:b/>
                <w:sz w:val="24"/>
              </w:rPr>
              <w:t>.</w:t>
            </w:r>
            <w:r w:rsidR="00780123" w:rsidRPr="00780123">
              <w:rPr>
                <w:rFonts w:ascii="仿宋" w:eastAsia="仿宋" w:hAnsi="仿宋" w:hint="eastAsia"/>
                <w:b/>
                <w:sz w:val="24"/>
              </w:rPr>
              <w:t>产教融合育英才 百年职教谱新篇</w:t>
            </w:r>
          </w:p>
          <w:p w14:paraId="60F55E18" w14:textId="63EC761E" w:rsidR="00615738" w:rsidRPr="007B4128" w:rsidRDefault="00EA2E97" w:rsidP="005436E0">
            <w:pPr>
              <w:widowControl/>
              <w:adjustRightInd w:val="0"/>
              <w:spacing w:line="360" w:lineRule="auto"/>
              <w:contextualSpacing/>
              <w:rPr>
                <w:rFonts w:ascii="仿宋" w:eastAsia="仿宋" w:hAnsi="仿宋"/>
                <w:sz w:val="24"/>
              </w:rPr>
            </w:pPr>
            <w:r w:rsidRPr="007B4128">
              <w:rPr>
                <w:rFonts w:ascii="仿宋" w:eastAsia="仿宋" w:hAnsi="仿宋" w:hint="eastAsia"/>
                <w:sz w:val="24"/>
              </w:rPr>
              <w:t>——</w:t>
            </w:r>
            <w:r w:rsidR="00D930DE" w:rsidRPr="00DC6CE4">
              <w:rPr>
                <w:rFonts w:ascii="仿宋" w:eastAsia="仿宋" w:hAnsi="仿宋" w:hint="eastAsia"/>
                <w:sz w:val="24"/>
              </w:rPr>
              <w:t>中国化工教育协会副会长、</w:t>
            </w:r>
            <w:r w:rsidRPr="007B4128">
              <w:rPr>
                <w:rFonts w:ascii="仿宋" w:eastAsia="仿宋" w:hAnsi="仿宋" w:hint="eastAsia"/>
                <w:sz w:val="24"/>
              </w:rPr>
              <w:t>河北化工医药职业技术学院党委书记 张炳烛</w:t>
            </w:r>
          </w:p>
          <w:p w14:paraId="4027A85E" w14:textId="72B53890" w:rsidR="001E7725" w:rsidRDefault="00291054" w:rsidP="005436E0">
            <w:pPr>
              <w:widowControl/>
              <w:adjustRightInd w:val="0"/>
              <w:spacing w:line="360" w:lineRule="auto"/>
              <w:contextualSpacing/>
              <w:rPr>
                <w:rFonts w:ascii="仿宋" w:eastAsia="仿宋" w:hAnsi="仿宋"/>
                <w:b/>
                <w:sz w:val="24"/>
              </w:rPr>
            </w:pPr>
            <w:r w:rsidRPr="008145E5">
              <w:rPr>
                <w:rFonts w:ascii="仿宋" w:eastAsia="仿宋" w:hAnsi="仿宋" w:hint="eastAsia"/>
                <w:b/>
                <w:sz w:val="24"/>
              </w:rPr>
              <w:t>6</w:t>
            </w:r>
            <w:r w:rsidR="000E532B" w:rsidRPr="008145E5">
              <w:rPr>
                <w:rFonts w:ascii="仿宋" w:eastAsia="仿宋" w:hAnsi="仿宋" w:hint="eastAsia"/>
                <w:b/>
                <w:sz w:val="24"/>
              </w:rPr>
              <w:t>．</w:t>
            </w:r>
            <w:r w:rsidR="008145E5" w:rsidRPr="008145E5">
              <w:rPr>
                <w:rFonts w:ascii="仿宋" w:eastAsia="仿宋" w:hAnsi="仿宋" w:hint="eastAsia"/>
                <w:b/>
                <w:sz w:val="24"/>
              </w:rPr>
              <w:t>创新驱动打造“双高”专业群</w:t>
            </w:r>
            <w:r w:rsidR="008145E5">
              <w:rPr>
                <w:rFonts w:ascii="仿宋" w:eastAsia="仿宋" w:hAnsi="仿宋" w:hint="eastAsia"/>
                <w:b/>
                <w:sz w:val="24"/>
              </w:rPr>
              <w:t xml:space="preserve"> </w:t>
            </w:r>
            <w:r w:rsidR="008145E5" w:rsidRPr="008145E5">
              <w:rPr>
                <w:rFonts w:ascii="仿宋" w:eastAsia="仿宋" w:hAnsi="仿宋" w:hint="eastAsia"/>
                <w:b/>
                <w:sz w:val="24"/>
              </w:rPr>
              <w:t>育化工智能技术技能人才</w:t>
            </w:r>
          </w:p>
          <w:p w14:paraId="4C72FC55" w14:textId="017C3757" w:rsidR="001E7725" w:rsidRDefault="001E7725" w:rsidP="005436E0">
            <w:pPr>
              <w:widowControl/>
              <w:adjustRightInd w:val="0"/>
              <w:spacing w:line="360" w:lineRule="auto"/>
              <w:contextualSpacing/>
              <w:rPr>
                <w:rFonts w:ascii="仿宋" w:eastAsia="仿宋" w:hAnsi="仿宋"/>
                <w:sz w:val="24"/>
              </w:rPr>
            </w:pPr>
            <w:r w:rsidRPr="007B4128">
              <w:rPr>
                <w:rFonts w:ascii="仿宋" w:eastAsia="仿宋" w:hAnsi="仿宋" w:hint="eastAsia"/>
                <w:sz w:val="24"/>
              </w:rPr>
              <w:t>——</w:t>
            </w:r>
            <w:r w:rsidR="00D930DE" w:rsidRPr="00DC6CE4">
              <w:rPr>
                <w:rFonts w:ascii="仿宋" w:eastAsia="仿宋" w:hAnsi="仿宋" w:hint="eastAsia"/>
                <w:sz w:val="24"/>
              </w:rPr>
              <w:t>中国化工教育协会副会长、</w:t>
            </w:r>
            <w:r w:rsidRPr="007B4128">
              <w:rPr>
                <w:rFonts w:ascii="仿宋" w:eastAsia="仿宋" w:hAnsi="仿宋" w:hint="eastAsia"/>
                <w:sz w:val="24"/>
              </w:rPr>
              <w:t>湖南化工</w:t>
            </w:r>
            <w:r w:rsidR="00EA2E97" w:rsidRPr="007B4128">
              <w:rPr>
                <w:rFonts w:ascii="仿宋" w:eastAsia="仿宋" w:hAnsi="仿宋" w:hint="eastAsia"/>
                <w:sz w:val="24"/>
              </w:rPr>
              <w:t>职业技术学院党委书记 王雄伟</w:t>
            </w:r>
          </w:p>
          <w:p w14:paraId="26FAE761" w14:textId="2AA13A3C" w:rsidR="009A13D4" w:rsidRDefault="008145E5" w:rsidP="005436E0">
            <w:pPr>
              <w:widowControl/>
              <w:adjustRightInd w:val="0"/>
              <w:spacing w:line="360" w:lineRule="auto"/>
              <w:contextualSpacing/>
              <w:rPr>
                <w:rFonts w:ascii="仿宋" w:eastAsia="仿宋" w:hAnsi="仿宋"/>
                <w:b/>
                <w:sz w:val="24"/>
              </w:rPr>
            </w:pPr>
            <w:r>
              <w:rPr>
                <w:rFonts w:ascii="仿宋" w:eastAsia="仿宋" w:hAnsi="仿宋"/>
                <w:b/>
                <w:sz w:val="24"/>
              </w:rPr>
              <w:t>7</w:t>
            </w:r>
            <w:r w:rsidR="005436E0" w:rsidRPr="000F1246">
              <w:rPr>
                <w:rFonts w:ascii="仿宋" w:eastAsia="仿宋" w:hAnsi="仿宋" w:hint="eastAsia"/>
                <w:b/>
                <w:sz w:val="24"/>
              </w:rPr>
              <w:t>.</w:t>
            </w:r>
            <w:r w:rsidR="000F1246" w:rsidRPr="000F1246">
              <w:rPr>
                <w:rFonts w:ascii="仿宋" w:eastAsia="仿宋" w:hAnsi="仿宋" w:hint="eastAsia"/>
                <w:b/>
                <w:sz w:val="24"/>
              </w:rPr>
              <w:t>后疫情时代线上线下混合式教学的融合探索</w:t>
            </w:r>
          </w:p>
          <w:p w14:paraId="028B3A86" w14:textId="77777777" w:rsidR="005436E0" w:rsidRPr="000F1246" w:rsidRDefault="009A13D4" w:rsidP="005436E0">
            <w:pPr>
              <w:widowControl/>
              <w:adjustRightInd w:val="0"/>
              <w:spacing w:line="360" w:lineRule="auto"/>
              <w:contextualSpacing/>
              <w:rPr>
                <w:rFonts w:ascii="仿宋" w:eastAsia="仿宋" w:hAnsi="仿宋"/>
                <w:sz w:val="24"/>
              </w:rPr>
            </w:pPr>
            <w:r w:rsidRPr="000F1246">
              <w:rPr>
                <w:rFonts w:ascii="仿宋" w:eastAsia="仿宋" w:hAnsi="仿宋" w:hint="eastAsia"/>
                <w:sz w:val="24"/>
              </w:rPr>
              <w:t>——</w:t>
            </w:r>
            <w:r w:rsidR="000F1246" w:rsidRPr="000F1246">
              <w:rPr>
                <w:rFonts w:ascii="仿宋" w:eastAsia="仿宋" w:hAnsi="仿宋" w:hint="eastAsia"/>
                <w:sz w:val="24"/>
              </w:rPr>
              <w:t>北京欧倍尔软件技术开发有限公司市场部经理 龚贺</w:t>
            </w:r>
          </w:p>
          <w:p w14:paraId="3250E8B1" w14:textId="728450A1" w:rsidR="009A13D4" w:rsidRPr="007B4128" w:rsidRDefault="008145E5" w:rsidP="005436E0">
            <w:pPr>
              <w:widowControl/>
              <w:adjustRightInd w:val="0"/>
              <w:spacing w:line="360" w:lineRule="auto"/>
              <w:contextualSpacing/>
              <w:rPr>
                <w:rFonts w:ascii="仿宋" w:eastAsia="仿宋" w:hAnsi="仿宋"/>
                <w:b/>
                <w:sz w:val="24"/>
                <w:highlight w:val="yellow"/>
              </w:rPr>
            </w:pPr>
            <w:r>
              <w:rPr>
                <w:rFonts w:ascii="仿宋" w:eastAsia="仿宋" w:hAnsi="仿宋"/>
                <w:b/>
                <w:sz w:val="24"/>
              </w:rPr>
              <w:t>8</w:t>
            </w:r>
            <w:r w:rsidR="005436E0" w:rsidRPr="00874E3F">
              <w:rPr>
                <w:rFonts w:ascii="仿宋" w:eastAsia="仿宋" w:hAnsi="仿宋" w:hint="eastAsia"/>
                <w:b/>
                <w:sz w:val="24"/>
              </w:rPr>
              <w:t>.</w:t>
            </w:r>
            <w:r w:rsidR="00874E3F" w:rsidRPr="00874E3F">
              <w:rPr>
                <w:rFonts w:ascii="仿宋" w:eastAsia="仿宋" w:hAnsi="仿宋" w:hint="eastAsia"/>
                <w:b/>
                <w:sz w:val="24"/>
              </w:rPr>
              <w:t>双轮驱动扎实推动化工行业安全技能提升行动</w:t>
            </w:r>
          </w:p>
          <w:p w14:paraId="64FBA91D" w14:textId="77777777" w:rsidR="005436E0" w:rsidRPr="000916A6" w:rsidRDefault="009A13D4" w:rsidP="005436E0">
            <w:pPr>
              <w:widowControl/>
              <w:adjustRightInd w:val="0"/>
              <w:spacing w:line="360" w:lineRule="auto"/>
              <w:contextualSpacing/>
              <w:rPr>
                <w:rFonts w:ascii="仿宋" w:eastAsia="仿宋" w:hAnsi="仿宋"/>
                <w:b/>
                <w:sz w:val="24"/>
              </w:rPr>
            </w:pPr>
            <w:r w:rsidRPr="00874E3F">
              <w:rPr>
                <w:rFonts w:ascii="仿宋" w:eastAsia="仿宋" w:hAnsi="仿宋" w:hint="eastAsia"/>
                <w:sz w:val="24"/>
              </w:rPr>
              <w:t>——</w:t>
            </w:r>
            <w:r w:rsidR="00874E3F">
              <w:rPr>
                <w:rFonts w:ascii="仿宋" w:eastAsia="仿宋" w:hAnsi="仿宋" w:hint="eastAsia"/>
                <w:sz w:val="24"/>
              </w:rPr>
              <w:t>北京</w:t>
            </w:r>
            <w:r w:rsidRPr="00874E3F">
              <w:rPr>
                <w:rFonts w:ascii="仿宋" w:eastAsia="仿宋" w:hAnsi="仿宋" w:hint="eastAsia"/>
                <w:sz w:val="24"/>
              </w:rPr>
              <w:t>东方仿真</w:t>
            </w:r>
            <w:r w:rsidR="00874E3F">
              <w:rPr>
                <w:rFonts w:ascii="仿宋" w:eastAsia="仿宋" w:hAnsi="仿宋" w:hint="eastAsia"/>
                <w:sz w:val="24"/>
              </w:rPr>
              <w:t>集团副总裁、</w:t>
            </w:r>
            <w:r w:rsidR="00874E3F" w:rsidRPr="00874E3F">
              <w:rPr>
                <w:rFonts w:ascii="仿宋" w:eastAsia="仿宋" w:hAnsi="仿宋" w:hint="eastAsia"/>
                <w:sz w:val="24"/>
              </w:rPr>
              <w:t>东方仿真</w:t>
            </w:r>
            <w:r w:rsidR="00874E3F">
              <w:rPr>
                <w:rFonts w:ascii="仿宋" w:eastAsia="仿宋" w:hAnsi="仿宋" w:hint="eastAsia"/>
                <w:sz w:val="24"/>
              </w:rPr>
              <w:t>科技有限公司常务副总经理 覃杨</w:t>
            </w:r>
          </w:p>
        </w:tc>
      </w:tr>
      <w:tr w:rsidR="005B5746" w:rsidRPr="005C2862" w14:paraId="365CBA66" w14:textId="77777777" w:rsidTr="00D20F3D">
        <w:trPr>
          <w:trHeight w:val="680"/>
        </w:trPr>
        <w:tc>
          <w:tcPr>
            <w:tcW w:w="2029" w:type="dxa"/>
            <w:vMerge w:val="restart"/>
            <w:tcBorders>
              <w:top w:val="single" w:sz="4" w:space="0" w:color="auto"/>
              <w:left w:val="single" w:sz="4" w:space="0" w:color="auto"/>
              <w:right w:val="nil"/>
            </w:tcBorders>
            <w:vAlign w:val="center"/>
          </w:tcPr>
          <w:p w14:paraId="2E6FFE04" w14:textId="77777777" w:rsidR="005B5746" w:rsidRPr="005878EF" w:rsidRDefault="005B5746" w:rsidP="005878EF">
            <w:pPr>
              <w:widowControl/>
              <w:adjustRightInd w:val="0"/>
              <w:spacing w:line="440" w:lineRule="exact"/>
              <w:contextualSpacing/>
              <w:jc w:val="center"/>
              <w:rPr>
                <w:rFonts w:ascii="仿宋" w:eastAsia="仿宋" w:hAnsi="仿宋"/>
                <w:b/>
                <w:sz w:val="24"/>
              </w:rPr>
            </w:pPr>
            <w:r w:rsidRPr="005878EF">
              <w:rPr>
                <w:rFonts w:ascii="仿宋" w:eastAsia="仿宋" w:hAnsi="仿宋" w:hint="eastAsia"/>
                <w:b/>
                <w:sz w:val="24"/>
              </w:rPr>
              <w:lastRenderedPageBreak/>
              <w:t>10月31日</w:t>
            </w:r>
          </w:p>
          <w:p w14:paraId="1970B360" w14:textId="77777777" w:rsidR="005B5746" w:rsidRPr="0058055E" w:rsidRDefault="005878EF" w:rsidP="005878EF">
            <w:pPr>
              <w:widowControl/>
              <w:adjustRightInd w:val="0"/>
              <w:spacing w:line="440" w:lineRule="exact"/>
              <w:contextualSpacing/>
              <w:jc w:val="center"/>
              <w:rPr>
                <w:rFonts w:ascii="仿宋" w:eastAsia="仿宋" w:hAnsi="仿宋"/>
                <w:sz w:val="24"/>
              </w:rPr>
            </w:pPr>
            <w:r w:rsidRPr="005878EF">
              <w:rPr>
                <w:rFonts w:ascii="仿宋" w:eastAsia="仿宋" w:hAnsi="仿宋" w:hint="eastAsia"/>
                <w:b/>
                <w:sz w:val="24"/>
              </w:rPr>
              <w:t>（19:30-20:30）</w:t>
            </w:r>
          </w:p>
        </w:tc>
        <w:tc>
          <w:tcPr>
            <w:tcW w:w="8453" w:type="dxa"/>
            <w:tcBorders>
              <w:top w:val="single" w:sz="4" w:space="0" w:color="auto"/>
              <w:left w:val="single" w:sz="4" w:space="0" w:color="auto"/>
              <w:bottom w:val="single" w:sz="4" w:space="0" w:color="auto"/>
              <w:right w:val="single" w:sz="4" w:space="0" w:color="auto"/>
            </w:tcBorders>
            <w:vAlign w:val="center"/>
          </w:tcPr>
          <w:p w14:paraId="139E2E23" w14:textId="77777777" w:rsidR="005B5746" w:rsidRPr="0058055E" w:rsidRDefault="005B5746" w:rsidP="0022475E">
            <w:pPr>
              <w:adjustRightInd w:val="0"/>
              <w:spacing w:line="360" w:lineRule="auto"/>
              <w:contextualSpacing/>
              <w:rPr>
                <w:rFonts w:ascii="仿宋" w:eastAsia="仿宋" w:hAnsi="仿宋"/>
                <w:sz w:val="24"/>
              </w:rPr>
            </w:pPr>
            <w:r w:rsidRPr="0058055E">
              <w:rPr>
                <w:rFonts w:ascii="仿宋" w:eastAsia="仿宋" w:hAnsi="仿宋"/>
                <w:b/>
                <w:sz w:val="24"/>
              </w:rPr>
              <w:t>《化工高等教育》</w:t>
            </w:r>
            <w:r>
              <w:rPr>
                <w:rFonts w:ascii="仿宋" w:eastAsia="仿宋" w:hAnsi="仿宋" w:hint="eastAsia"/>
                <w:b/>
                <w:sz w:val="24"/>
              </w:rPr>
              <w:t>期刊</w:t>
            </w:r>
            <w:r w:rsidRPr="0058055E">
              <w:rPr>
                <w:rFonts w:ascii="仿宋" w:eastAsia="仿宋" w:hAnsi="仿宋"/>
                <w:b/>
                <w:sz w:val="24"/>
              </w:rPr>
              <w:t>工作会议（19:30-20:30）</w:t>
            </w:r>
          </w:p>
        </w:tc>
      </w:tr>
      <w:tr w:rsidR="005B5746" w:rsidRPr="005C2862" w14:paraId="5735EDD4" w14:textId="77777777" w:rsidTr="00D20F3D">
        <w:trPr>
          <w:trHeight w:val="680"/>
        </w:trPr>
        <w:tc>
          <w:tcPr>
            <w:tcW w:w="2029" w:type="dxa"/>
            <w:vMerge/>
            <w:tcBorders>
              <w:left w:val="single" w:sz="4" w:space="0" w:color="auto"/>
              <w:bottom w:val="single" w:sz="4" w:space="0" w:color="auto"/>
              <w:right w:val="nil"/>
            </w:tcBorders>
            <w:vAlign w:val="center"/>
          </w:tcPr>
          <w:p w14:paraId="1E67B20C" w14:textId="77777777" w:rsidR="005B5746" w:rsidRPr="0058055E" w:rsidRDefault="005B5746" w:rsidP="0058055E">
            <w:pPr>
              <w:widowControl/>
              <w:adjustRightInd w:val="0"/>
              <w:spacing w:line="440" w:lineRule="exact"/>
              <w:contextualSpacing/>
              <w:rPr>
                <w:rFonts w:ascii="仿宋" w:eastAsia="仿宋" w:hAnsi="仿宋"/>
                <w:sz w:val="24"/>
              </w:rPr>
            </w:pPr>
          </w:p>
        </w:tc>
        <w:tc>
          <w:tcPr>
            <w:tcW w:w="8453" w:type="dxa"/>
            <w:tcBorders>
              <w:top w:val="single" w:sz="4" w:space="0" w:color="auto"/>
              <w:left w:val="single" w:sz="4" w:space="0" w:color="auto"/>
              <w:bottom w:val="single" w:sz="4" w:space="0" w:color="auto"/>
              <w:right w:val="single" w:sz="4" w:space="0" w:color="auto"/>
            </w:tcBorders>
            <w:vAlign w:val="center"/>
          </w:tcPr>
          <w:p w14:paraId="0B264BC8" w14:textId="77777777" w:rsidR="005B5746" w:rsidRPr="0058055E" w:rsidRDefault="005B5746" w:rsidP="0022475E">
            <w:pPr>
              <w:widowControl/>
              <w:adjustRightInd w:val="0"/>
              <w:spacing w:line="360" w:lineRule="auto"/>
              <w:contextualSpacing/>
              <w:rPr>
                <w:rFonts w:ascii="仿宋" w:eastAsia="仿宋" w:hAnsi="仿宋"/>
                <w:b/>
                <w:sz w:val="24"/>
              </w:rPr>
            </w:pPr>
            <w:r w:rsidRPr="0058055E">
              <w:rPr>
                <w:rFonts w:ascii="仿宋" w:eastAsia="仿宋" w:hAnsi="仿宋"/>
                <w:b/>
                <w:sz w:val="24"/>
              </w:rPr>
              <w:t>《化工职业技术教育》</w:t>
            </w:r>
            <w:r>
              <w:rPr>
                <w:rFonts w:ascii="仿宋" w:eastAsia="仿宋" w:hAnsi="仿宋" w:hint="eastAsia"/>
                <w:b/>
                <w:sz w:val="24"/>
              </w:rPr>
              <w:t>期刊</w:t>
            </w:r>
            <w:r w:rsidRPr="0058055E">
              <w:rPr>
                <w:rFonts w:ascii="仿宋" w:eastAsia="仿宋" w:hAnsi="仿宋"/>
                <w:b/>
                <w:sz w:val="24"/>
              </w:rPr>
              <w:t>工作会议（19:30-20:30）</w:t>
            </w:r>
          </w:p>
        </w:tc>
      </w:tr>
      <w:tr w:rsidR="00705C87" w:rsidRPr="005C2862" w14:paraId="0696029A" w14:textId="77777777" w:rsidTr="00F50C93">
        <w:trPr>
          <w:trHeight w:val="984"/>
        </w:trPr>
        <w:tc>
          <w:tcPr>
            <w:tcW w:w="2029" w:type="dxa"/>
            <w:vMerge w:val="restart"/>
            <w:tcBorders>
              <w:top w:val="single" w:sz="4" w:space="0" w:color="auto"/>
              <w:left w:val="single" w:sz="4" w:space="0" w:color="auto"/>
              <w:right w:val="nil"/>
            </w:tcBorders>
            <w:vAlign w:val="center"/>
          </w:tcPr>
          <w:p w14:paraId="0E8BD7ED" w14:textId="77777777" w:rsidR="00705C87" w:rsidRDefault="00705C87" w:rsidP="00705C87">
            <w:pPr>
              <w:widowControl/>
              <w:adjustRightInd w:val="0"/>
              <w:spacing w:line="380" w:lineRule="exact"/>
              <w:contextualSpacing/>
              <w:jc w:val="center"/>
              <w:rPr>
                <w:rFonts w:ascii="仿宋" w:eastAsia="仿宋" w:hAnsi="仿宋"/>
                <w:b/>
                <w:bCs/>
                <w:sz w:val="24"/>
              </w:rPr>
            </w:pPr>
            <w:r w:rsidRPr="0071308B">
              <w:rPr>
                <w:rFonts w:ascii="仿宋" w:eastAsia="仿宋" w:hAnsi="仿宋" w:hint="eastAsia"/>
                <w:b/>
                <w:bCs/>
                <w:sz w:val="24"/>
              </w:rPr>
              <w:t>11月1日</w:t>
            </w:r>
          </w:p>
          <w:p w14:paraId="2DA4D26F" w14:textId="25E75FFD" w:rsidR="00705C87" w:rsidRPr="0058055E" w:rsidRDefault="00705C87" w:rsidP="00705C87">
            <w:pPr>
              <w:widowControl/>
              <w:adjustRightInd w:val="0"/>
              <w:spacing w:line="440" w:lineRule="exact"/>
              <w:contextualSpacing/>
              <w:rPr>
                <w:rFonts w:ascii="仿宋" w:eastAsia="仿宋" w:hAnsi="仿宋"/>
                <w:sz w:val="24"/>
              </w:rPr>
            </w:pPr>
            <w:r>
              <w:rPr>
                <w:rFonts w:ascii="仿宋" w:eastAsia="仿宋" w:hAnsi="仿宋" w:hint="eastAsia"/>
                <w:b/>
                <w:bCs/>
                <w:sz w:val="24"/>
              </w:rPr>
              <w:t>（8:30-12:00）</w:t>
            </w:r>
          </w:p>
        </w:tc>
        <w:tc>
          <w:tcPr>
            <w:tcW w:w="8453" w:type="dxa"/>
            <w:tcBorders>
              <w:top w:val="single" w:sz="4" w:space="0" w:color="auto"/>
              <w:left w:val="single" w:sz="4" w:space="0" w:color="auto"/>
              <w:bottom w:val="single" w:sz="4" w:space="0" w:color="auto"/>
              <w:right w:val="single" w:sz="4" w:space="0" w:color="auto"/>
            </w:tcBorders>
            <w:vAlign w:val="center"/>
          </w:tcPr>
          <w:p w14:paraId="1000298A" w14:textId="77777777" w:rsidR="00705C87" w:rsidRPr="00705C87" w:rsidRDefault="00705C87" w:rsidP="00705C87">
            <w:pPr>
              <w:pStyle w:val="a9"/>
              <w:spacing w:before="0" w:beforeAutospacing="0" w:after="0" w:afterAutospacing="0" w:line="380" w:lineRule="exact"/>
              <w:contextualSpacing/>
              <w:jc w:val="center"/>
              <w:rPr>
                <w:rFonts w:ascii="仿宋" w:eastAsia="仿宋" w:hAnsi="仿宋" w:cs="Times New Roman"/>
                <w:b/>
                <w:bCs/>
                <w:kern w:val="2"/>
              </w:rPr>
            </w:pPr>
            <w:r w:rsidRPr="00705C87">
              <w:rPr>
                <w:rFonts w:ascii="仿宋" w:eastAsia="仿宋" w:hAnsi="仿宋" w:cs="Times New Roman"/>
                <w:b/>
                <w:bCs/>
                <w:kern w:val="2"/>
              </w:rPr>
              <w:t>2020中国石油和化工职工教育与培训年会</w:t>
            </w:r>
          </w:p>
          <w:p w14:paraId="71465451" w14:textId="77777777" w:rsidR="00705C87" w:rsidRPr="00705C87" w:rsidRDefault="00705C87" w:rsidP="00705C87">
            <w:pPr>
              <w:pStyle w:val="a9"/>
              <w:spacing w:before="0" w:beforeAutospacing="0" w:after="0" w:afterAutospacing="0" w:line="380" w:lineRule="exact"/>
              <w:contextualSpacing/>
              <w:jc w:val="center"/>
              <w:rPr>
                <w:rFonts w:ascii="仿宋" w:eastAsia="仿宋" w:hAnsi="仿宋" w:cs="Times New Roman"/>
                <w:b/>
                <w:bCs/>
                <w:kern w:val="2"/>
              </w:rPr>
            </w:pPr>
            <w:r w:rsidRPr="00705C87">
              <w:rPr>
                <w:rFonts w:ascii="仿宋" w:eastAsia="仿宋" w:hAnsi="仿宋" w:cs="Times New Roman"/>
                <w:b/>
                <w:bCs/>
                <w:kern w:val="2"/>
              </w:rPr>
              <w:t>暨国家开放大学</w:t>
            </w:r>
            <w:r w:rsidRPr="00705C87">
              <w:rPr>
                <w:rFonts w:ascii="仿宋" w:eastAsia="仿宋" w:hAnsi="仿宋" w:cs="Times New Roman" w:hint="eastAsia"/>
                <w:b/>
                <w:bCs/>
                <w:kern w:val="2"/>
              </w:rPr>
              <w:t>石油和化工</w:t>
            </w:r>
            <w:r w:rsidRPr="00705C87">
              <w:rPr>
                <w:rFonts w:ascii="仿宋" w:eastAsia="仿宋" w:hAnsi="仿宋" w:cs="Times New Roman"/>
                <w:b/>
                <w:bCs/>
                <w:kern w:val="2"/>
              </w:rPr>
              <w:t>学院工作研讨会</w:t>
            </w:r>
          </w:p>
          <w:p w14:paraId="2729B874" w14:textId="321DA8AE" w:rsidR="00705C87" w:rsidRPr="00705C87" w:rsidRDefault="00705C87" w:rsidP="00705C87">
            <w:pPr>
              <w:widowControl/>
              <w:adjustRightInd w:val="0"/>
              <w:spacing w:line="360" w:lineRule="auto"/>
              <w:contextualSpacing/>
              <w:jc w:val="center"/>
              <w:rPr>
                <w:rFonts w:ascii="仿宋" w:eastAsia="仿宋" w:hAnsi="仿宋"/>
                <w:b/>
                <w:sz w:val="24"/>
              </w:rPr>
            </w:pPr>
            <w:r w:rsidRPr="00705C87">
              <w:rPr>
                <w:rFonts w:ascii="仿宋" w:eastAsia="仿宋" w:hAnsi="仿宋"/>
                <w:b/>
                <w:bCs/>
                <w:sz w:val="24"/>
              </w:rPr>
              <w:t>主题：后疫情时代的开放与共享</w:t>
            </w:r>
            <w:r w:rsidRPr="00705C87">
              <w:rPr>
                <w:rFonts w:ascii="仿宋" w:eastAsia="仿宋" w:hAnsi="仿宋" w:hint="eastAsia"/>
                <w:b/>
                <w:bCs/>
                <w:sz w:val="24"/>
              </w:rPr>
              <w:t>（8:30-12:00）</w:t>
            </w:r>
          </w:p>
        </w:tc>
      </w:tr>
      <w:tr w:rsidR="00705C87" w:rsidRPr="005C2862" w14:paraId="6E39960B" w14:textId="77777777" w:rsidTr="00F50C93">
        <w:trPr>
          <w:trHeight w:val="984"/>
        </w:trPr>
        <w:tc>
          <w:tcPr>
            <w:tcW w:w="2029" w:type="dxa"/>
            <w:vMerge/>
            <w:tcBorders>
              <w:left w:val="single" w:sz="4" w:space="0" w:color="auto"/>
              <w:bottom w:val="single" w:sz="4" w:space="0" w:color="auto"/>
              <w:right w:val="nil"/>
            </w:tcBorders>
            <w:vAlign w:val="center"/>
          </w:tcPr>
          <w:p w14:paraId="43BBA74F" w14:textId="77777777" w:rsidR="00705C87" w:rsidRPr="0058055E" w:rsidRDefault="00705C87" w:rsidP="0058055E">
            <w:pPr>
              <w:widowControl/>
              <w:adjustRightInd w:val="0"/>
              <w:spacing w:line="440" w:lineRule="exact"/>
              <w:contextualSpacing/>
              <w:rPr>
                <w:rFonts w:ascii="仿宋" w:eastAsia="仿宋" w:hAnsi="仿宋"/>
                <w:sz w:val="24"/>
              </w:rPr>
            </w:pPr>
          </w:p>
        </w:tc>
        <w:tc>
          <w:tcPr>
            <w:tcW w:w="8453" w:type="dxa"/>
            <w:tcBorders>
              <w:top w:val="single" w:sz="4" w:space="0" w:color="auto"/>
              <w:left w:val="single" w:sz="4" w:space="0" w:color="auto"/>
              <w:bottom w:val="single" w:sz="4" w:space="0" w:color="auto"/>
              <w:right w:val="single" w:sz="4" w:space="0" w:color="auto"/>
            </w:tcBorders>
            <w:vAlign w:val="center"/>
          </w:tcPr>
          <w:p w14:paraId="43D05891" w14:textId="77777777" w:rsidR="00705C87" w:rsidRPr="00705C87" w:rsidRDefault="00705C87" w:rsidP="00D20F3D">
            <w:pPr>
              <w:widowControl/>
              <w:adjustRightInd w:val="0"/>
              <w:spacing w:line="360" w:lineRule="auto"/>
              <w:contextualSpacing/>
              <w:jc w:val="left"/>
              <w:rPr>
                <w:rFonts w:ascii="仿宋" w:eastAsia="仿宋" w:hAnsi="仿宋"/>
                <w:b/>
                <w:sz w:val="24"/>
              </w:rPr>
            </w:pPr>
            <w:r w:rsidRPr="00705C87">
              <w:rPr>
                <w:rFonts w:ascii="仿宋" w:eastAsia="仿宋" w:hAnsi="仿宋" w:hint="eastAsia"/>
                <w:b/>
                <w:sz w:val="24"/>
              </w:rPr>
              <w:t>1.</w:t>
            </w:r>
            <w:r w:rsidRPr="00705C87">
              <w:rPr>
                <w:rFonts w:ascii="仿宋" w:eastAsia="仿宋" w:hAnsi="仿宋"/>
                <w:b/>
                <w:sz w:val="24"/>
              </w:rPr>
              <w:t>国家开放大学</w:t>
            </w:r>
            <w:r w:rsidRPr="00705C87">
              <w:rPr>
                <w:rFonts w:ascii="仿宋" w:eastAsia="仿宋" w:hAnsi="仿宋" w:hint="eastAsia"/>
                <w:b/>
                <w:sz w:val="24"/>
              </w:rPr>
              <w:t>石油和化工</w:t>
            </w:r>
            <w:r w:rsidRPr="00705C87">
              <w:rPr>
                <w:rFonts w:ascii="仿宋" w:eastAsia="仿宋" w:hAnsi="仿宋"/>
                <w:b/>
                <w:sz w:val="24"/>
              </w:rPr>
              <w:t>学院</w:t>
            </w:r>
            <w:r w:rsidRPr="00705C87">
              <w:rPr>
                <w:rFonts w:ascii="仿宋" w:eastAsia="仿宋" w:hAnsi="仿宋" w:hint="eastAsia"/>
                <w:b/>
                <w:sz w:val="24"/>
              </w:rPr>
              <w:t>2020年</w:t>
            </w:r>
            <w:r w:rsidRPr="00705C87">
              <w:rPr>
                <w:rFonts w:ascii="仿宋" w:eastAsia="仿宋" w:hAnsi="仿宋"/>
                <w:b/>
                <w:sz w:val="24"/>
              </w:rPr>
              <w:t>工作报告</w:t>
            </w:r>
          </w:p>
          <w:p w14:paraId="2AE29C07" w14:textId="77777777" w:rsidR="00705C87" w:rsidRPr="00705C87" w:rsidRDefault="00705C87" w:rsidP="00D20F3D">
            <w:pPr>
              <w:widowControl/>
              <w:adjustRightInd w:val="0"/>
              <w:spacing w:line="360" w:lineRule="auto"/>
              <w:contextualSpacing/>
              <w:jc w:val="left"/>
              <w:rPr>
                <w:rFonts w:ascii="仿宋" w:eastAsia="仿宋" w:hAnsi="仿宋"/>
                <w:b/>
                <w:sz w:val="24"/>
              </w:rPr>
            </w:pPr>
            <w:r w:rsidRPr="00705C87">
              <w:rPr>
                <w:rFonts w:ascii="仿宋" w:eastAsia="仿宋" w:hAnsi="仿宋" w:hint="eastAsia"/>
                <w:b/>
                <w:sz w:val="24"/>
              </w:rPr>
              <w:t>2.优秀学习中心和先进个人表彰</w:t>
            </w:r>
          </w:p>
          <w:p w14:paraId="52887ADB" w14:textId="77777777" w:rsidR="00705C87" w:rsidRPr="00705C87" w:rsidRDefault="00705C87" w:rsidP="00D20F3D">
            <w:pPr>
              <w:widowControl/>
              <w:adjustRightInd w:val="0"/>
              <w:spacing w:line="360" w:lineRule="auto"/>
              <w:contextualSpacing/>
              <w:jc w:val="left"/>
              <w:rPr>
                <w:rFonts w:ascii="仿宋" w:eastAsia="仿宋" w:hAnsi="仿宋"/>
                <w:b/>
                <w:sz w:val="24"/>
              </w:rPr>
            </w:pPr>
            <w:r w:rsidRPr="00705C87">
              <w:rPr>
                <w:rFonts w:ascii="仿宋" w:eastAsia="仿宋" w:hAnsi="仿宋" w:hint="eastAsia"/>
                <w:b/>
                <w:sz w:val="24"/>
              </w:rPr>
              <w:t>3.</w:t>
            </w:r>
            <w:r w:rsidRPr="00705C87">
              <w:rPr>
                <w:rFonts w:ascii="仿宋" w:eastAsia="仿宋" w:hAnsi="仿宋"/>
                <w:b/>
                <w:sz w:val="24"/>
              </w:rPr>
              <w:t>国家开放大学石化学院制度</w:t>
            </w:r>
            <w:r w:rsidRPr="00705C87">
              <w:rPr>
                <w:rFonts w:ascii="仿宋" w:eastAsia="仿宋" w:hAnsi="仿宋" w:hint="eastAsia"/>
                <w:b/>
                <w:sz w:val="24"/>
              </w:rPr>
              <w:t>手册</w:t>
            </w:r>
            <w:r w:rsidRPr="00705C87">
              <w:rPr>
                <w:rFonts w:ascii="仿宋" w:eastAsia="仿宋" w:hAnsi="仿宋"/>
                <w:b/>
                <w:sz w:val="24"/>
              </w:rPr>
              <w:t>（1.0版）发布</w:t>
            </w:r>
          </w:p>
          <w:p w14:paraId="58DDF3E1" w14:textId="77777777" w:rsidR="00705C87" w:rsidRPr="00705C87" w:rsidRDefault="00705C87" w:rsidP="00D20F3D">
            <w:pPr>
              <w:widowControl/>
              <w:adjustRightInd w:val="0"/>
              <w:spacing w:line="360" w:lineRule="auto"/>
              <w:contextualSpacing/>
              <w:jc w:val="left"/>
              <w:rPr>
                <w:rFonts w:ascii="仿宋" w:eastAsia="仿宋" w:hAnsi="仿宋"/>
                <w:b/>
                <w:sz w:val="24"/>
              </w:rPr>
            </w:pPr>
            <w:r w:rsidRPr="00705C87">
              <w:rPr>
                <w:rFonts w:ascii="仿宋" w:eastAsia="仿宋" w:hAnsi="仿宋" w:hint="eastAsia"/>
                <w:b/>
                <w:sz w:val="24"/>
              </w:rPr>
              <w:t>4.各部门工作报告</w:t>
            </w:r>
          </w:p>
          <w:p w14:paraId="55E1F426" w14:textId="77777777" w:rsidR="00705C87" w:rsidRPr="00705C87" w:rsidRDefault="00705C87" w:rsidP="00D20F3D">
            <w:pPr>
              <w:widowControl/>
              <w:adjustRightInd w:val="0"/>
              <w:spacing w:line="360" w:lineRule="auto"/>
              <w:contextualSpacing/>
              <w:jc w:val="left"/>
              <w:rPr>
                <w:rFonts w:ascii="仿宋" w:eastAsia="仿宋" w:hAnsi="仿宋"/>
                <w:b/>
                <w:sz w:val="24"/>
              </w:rPr>
            </w:pPr>
            <w:r w:rsidRPr="00705C87">
              <w:rPr>
                <w:rFonts w:ascii="仿宋" w:eastAsia="仿宋" w:hAnsi="仿宋" w:hint="eastAsia"/>
                <w:b/>
                <w:sz w:val="24"/>
              </w:rPr>
              <w:t>5.</w:t>
            </w:r>
            <w:r w:rsidRPr="00705C87">
              <w:rPr>
                <w:rFonts w:ascii="仿宋" w:eastAsia="仿宋" w:hAnsi="仿宋"/>
                <w:b/>
                <w:sz w:val="24"/>
              </w:rPr>
              <w:t>学习中心建设与发展研讨</w:t>
            </w:r>
            <w:r w:rsidRPr="00705C87">
              <w:rPr>
                <w:rFonts w:ascii="仿宋" w:eastAsia="仿宋" w:hAnsi="仿宋" w:hint="eastAsia"/>
                <w:b/>
                <w:sz w:val="24"/>
              </w:rPr>
              <w:t>（分3组讨论）</w:t>
            </w:r>
          </w:p>
          <w:p w14:paraId="586047D8" w14:textId="77777777" w:rsidR="00705C87" w:rsidRPr="00705C87" w:rsidRDefault="00705C87" w:rsidP="00D20F3D">
            <w:pPr>
              <w:widowControl/>
              <w:adjustRightInd w:val="0"/>
              <w:spacing w:line="360" w:lineRule="auto"/>
              <w:contextualSpacing/>
              <w:jc w:val="left"/>
              <w:rPr>
                <w:rFonts w:ascii="仿宋" w:eastAsia="仿宋" w:hAnsi="仿宋"/>
                <w:b/>
                <w:sz w:val="24"/>
              </w:rPr>
            </w:pPr>
            <w:r w:rsidRPr="00705C87">
              <w:rPr>
                <w:rFonts w:ascii="仿宋" w:eastAsia="仿宋" w:hAnsi="仿宋" w:hint="eastAsia"/>
                <w:b/>
                <w:sz w:val="24"/>
              </w:rPr>
              <w:t>6.各组组长汇报讨论情况</w:t>
            </w:r>
          </w:p>
          <w:p w14:paraId="110E5758" w14:textId="00B114D8" w:rsidR="00705C87" w:rsidRPr="00705C87" w:rsidRDefault="00705C87" w:rsidP="00D20F3D">
            <w:pPr>
              <w:widowControl/>
              <w:adjustRightInd w:val="0"/>
              <w:spacing w:line="360" w:lineRule="auto"/>
              <w:contextualSpacing/>
              <w:jc w:val="left"/>
              <w:rPr>
                <w:rFonts w:ascii="仿宋" w:eastAsia="仿宋" w:hAnsi="仿宋"/>
                <w:b/>
                <w:sz w:val="24"/>
              </w:rPr>
            </w:pPr>
            <w:r w:rsidRPr="00705C87">
              <w:rPr>
                <w:rFonts w:ascii="仿宋" w:eastAsia="仿宋" w:hAnsi="仿宋" w:hint="eastAsia"/>
                <w:b/>
                <w:sz w:val="24"/>
              </w:rPr>
              <w:t>7.会议总结</w:t>
            </w:r>
          </w:p>
        </w:tc>
      </w:tr>
    </w:tbl>
    <w:p w14:paraId="4208619A" w14:textId="77777777" w:rsidR="00872048" w:rsidRPr="00872048" w:rsidRDefault="00872048" w:rsidP="00B034F4">
      <w:pPr>
        <w:snapToGrid w:val="0"/>
      </w:pPr>
    </w:p>
    <w:sectPr w:rsidR="00872048" w:rsidRPr="00872048" w:rsidSect="0043233F">
      <w:pgSz w:w="11906" w:h="16838"/>
      <w:pgMar w:top="1701" w:right="1797" w:bottom="1701"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36B96" w14:textId="77777777" w:rsidR="00836B45" w:rsidRDefault="00836B45" w:rsidP="00963610">
      <w:r>
        <w:separator/>
      </w:r>
    </w:p>
  </w:endnote>
  <w:endnote w:type="continuationSeparator" w:id="0">
    <w:p w14:paraId="5DB2824C" w14:textId="77777777" w:rsidR="00836B45" w:rsidRDefault="00836B45" w:rsidP="00963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8B47F" w14:textId="77777777" w:rsidR="00836B45" w:rsidRDefault="00836B45" w:rsidP="00963610">
      <w:r>
        <w:separator/>
      </w:r>
    </w:p>
  </w:footnote>
  <w:footnote w:type="continuationSeparator" w:id="0">
    <w:p w14:paraId="122C80CF" w14:textId="77777777" w:rsidR="00836B45" w:rsidRDefault="00836B45" w:rsidP="00963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54012"/>
    <w:multiLevelType w:val="hybridMultilevel"/>
    <w:tmpl w:val="30D0E256"/>
    <w:lvl w:ilvl="0" w:tplc="7BECAB6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54D2B"/>
    <w:rsid w:val="00000759"/>
    <w:rsid w:val="00003948"/>
    <w:rsid w:val="000044F2"/>
    <w:rsid w:val="00006A94"/>
    <w:rsid w:val="00011DE8"/>
    <w:rsid w:val="000164DB"/>
    <w:rsid w:val="00020D27"/>
    <w:rsid w:val="00023703"/>
    <w:rsid w:val="000326FC"/>
    <w:rsid w:val="0004581C"/>
    <w:rsid w:val="00051B5C"/>
    <w:rsid w:val="00063F73"/>
    <w:rsid w:val="00067AFB"/>
    <w:rsid w:val="00071C0F"/>
    <w:rsid w:val="00071F6B"/>
    <w:rsid w:val="000766E6"/>
    <w:rsid w:val="00080345"/>
    <w:rsid w:val="00080DD8"/>
    <w:rsid w:val="00081004"/>
    <w:rsid w:val="00082044"/>
    <w:rsid w:val="000916A6"/>
    <w:rsid w:val="000B2971"/>
    <w:rsid w:val="000D7233"/>
    <w:rsid w:val="000D79D0"/>
    <w:rsid w:val="000E0A02"/>
    <w:rsid w:val="000E2684"/>
    <w:rsid w:val="000E532B"/>
    <w:rsid w:val="000F1246"/>
    <w:rsid w:val="000F4417"/>
    <w:rsid w:val="00100612"/>
    <w:rsid w:val="001018D0"/>
    <w:rsid w:val="0011765F"/>
    <w:rsid w:val="00122814"/>
    <w:rsid w:val="00130491"/>
    <w:rsid w:val="00133E2C"/>
    <w:rsid w:val="00137CE6"/>
    <w:rsid w:val="00154F66"/>
    <w:rsid w:val="00157E6D"/>
    <w:rsid w:val="00160379"/>
    <w:rsid w:val="001618F9"/>
    <w:rsid w:val="00163293"/>
    <w:rsid w:val="0016490F"/>
    <w:rsid w:val="001700E1"/>
    <w:rsid w:val="00174588"/>
    <w:rsid w:val="00176128"/>
    <w:rsid w:val="001840BA"/>
    <w:rsid w:val="00185B2E"/>
    <w:rsid w:val="00187EA1"/>
    <w:rsid w:val="00196C86"/>
    <w:rsid w:val="00197ED4"/>
    <w:rsid w:val="001B44FF"/>
    <w:rsid w:val="001B50F8"/>
    <w:rsid w:val="001E23C6"/>
    <w:rsid w:val="001E7725"/>
    <w:rsid w:val="001F785F"/>
    <w:rsid w:val="00206CC0"/>
    <w:rsid w:val="00230B9C"/>
    <w:rsid w:val="00235260"/>
    <w:rsid w:val="00240FB4"/>
    <w:rsid w:val="0024356F"/>
    <w:rsid w:val="0024377C"/>
    <w:rsid w:val="002477E7"/>
    <w:rsid w:val="0025033C"/>
    <w:rsid w:val="00251FA5"/>
    <w:rsid w:val="00264439"/>
    <w:rsid w:val="0026466A"/>
    <w:rsid w:val="00265848"/>
    <w:rsid w:val="00267CA8"/>
    <w:rsid w:val="00273960"/>
    <w:rsid w:val="0028482B"/>
    <w:rsid w:val="00286B03"/>
    <w:rsid w:val="00291054"/>
    <w:rsid w:val="00291F99"/>
    <w:rsid w:val="00295D53"/>
    <w:rsid w:val="002A0927"/>
    <w:rsid w:val="002A254E"/>
    <w:rsid w:val="002A4B07"/>
    <w:rsid w:val="002A5CCE"/>
    <w:rsid w:val="002B29E6"/>
    <w:rsid w:val="002C2530"/>
    <w:rsid w:val="002D7962"/>
    <w:rsid w:val="00303537"/>
    <w:rsid w:val="003071F6"/>
    <w:rsid w:val="00311CA6"/>
    <w:rsid w:val="00312E8A"/>
    <w:rsid w:val="00316EAF"/>
    <w:rsid w:val="00330368"/>
    <w:rsid w:val="003343F4"/>
    <w:rsid w:val="003346AE"/>
    <w:rsid w:val="003358E2"/>
    <w:rsid w:val="00341D1D"/>
    <w:rsid w:val="003509C2"/>
    <w:rsid w:val="003539DA"/>
    <w:rsid w:val="003717F8"/>
    <w:rsid w:val="00386B66"/>
    <w:rsid w:val="003A507D"/>
    <w:rsid w:val="003A6A72"/>
    <w:rsid w:val="003B44BE"/>
    <w:rsid w:val="003B4C9C"/>
    <w:rsid w:val="003C0ED6"/>
    <w:rsid w:val="003C24F3"/>
    <w:rsid w:val="003C3A6D"/>
    <w:rsid w:val="003C46D5"/>
    <w:rsid w:val="003D51A8"/>
    <w:rsid w:val="003E476C"/>
    <w:rsid w:val="003F0B8C"/>
    <w:rsid w:val="003F533D"/>
    <w:rsid w:val="004031E6"/>
    <w:rsid w:val="004033C3"/>
    <w:rsid w:val="00413B6F"/>
    <w:rsid w:val="0042219B"/>
    <w:rsid w:val="0043233F"/>
    <w:rsid w:val="00440E9B"/>
    <w:rsid w:val="004418FB"/>
    <w:rsid w:val="00443BCF"/>
    <w:rsid w:val="00451A24"/>
    <w:rsid w:val="00454D2B"/>
    <w:rsid w:val="00455EA1"/>
    <w:rsid w:val="00463B2B"/>
    <w:rsid w:val="004654F9"/>
    <w:rsid w:val="004704AC"/>
    <w:rsid w:val="00471F19"/>
    <w:rsid w:val="00480A43"/>
    <w:rsid w:val="004911E2"/>
    <w:rsid w:val="0049378B"/>
    <w:rsid w:val="004971C0"/>
    <w:rsid w:val="004A1017"/>
    <w:rsid w:val="004A3571"/>
    <w:rsid w:val="004B0B95"/>
    <w:rsid w:val="004B597D"/>
    <w:rsid w:val="004C1D24"/>
    <w:rsid w:val="004D2D93"/>
    <w:rsid w:val="004D439F"/>
    <w:rsid w:val="004D4CBE"/>
    <w:rsid w:val="004E0169"/>
    <w:rsid w:val="004E0553"/>
    <w:rsid w:val="004E0FE6"/>
    <w:rsid w:val="004E261F"/>
    <w:rsid w:val="004E3F5F"/>
    <w:rsid w:val="004F01BE"/>
    <w:rsid w:val="004F2AA0"/>
    <w:rsid w:val="005022DB"/>
    <w:rsid w:val="00502603"/>
    <w:rsid w:val="005052CA"/>
    <w:rsid w:val="00510204"/>
    <w:rsid w:val="00513802"/>
    <w:rsid w:val="0051545C"/>
    <w:rsid w:val="00516C93"/>
    <w:rsid w:val="0052557C"/>
    <w:rsid w:val="00531730"/>
    <w:rsid w:val="005436E0"/>
    <w:rsid w:val="00555150"/>
    <w:rsid w:val="00572D64"/>
    <w:rsid w:val="0058055E"/>
    <w:rsid w:val="00580BB3"/>
    <w:rsid w:val="00583C4B"/>
    <w:rsid w:val="005878EF"/>
    <w:rsid w:val="00593DE1"/>
    <w:rsid w:val="0059754D"/>
    <w:rsid w:val="005A6382"/>
    <w:rsid w:val="005B5746"/>
    <w:rsid w:val="005C2862"/>
    <w:rsid w:val="005D63CE"/>
    <w:rsid w:val="005D68AD"/>
    <w:rsid w:val="005E3901"/>
    <w:rsid w:val="005E4D52"/>
    <w:rsid w:val="005E706F"/>
    <w:rsid w:val="005F7742"/>
    <w:rsid w:val="00610C80"/>
    <w:rsid w:val="00615738"/>
    <w:rsid w:val="0062192A"/>
    <w:rsid w:val="006225EA"/>
    <w:rsid w:val="00630646"/>
    <w:rsid w:val="00634918"/>
    <w:rsid w:val="006353D3"/>
    <w:rsid w:val="006439DE"/>
    <w:rsid w:val="00650F59"/>
    <w:rsid w:val="00657755"/>
    <w:rsid w:val="006642CE"/>
    <w:rsid w:val="00682934"/>
    <w:rsid w:val="00683CBA"/>
    <w:rsid w:val="006864FC"/>
    <w:rsid w:val="006A2900"/>
    <w:rsid w:val="006A3ABF"/>
    <w:rsid w:val="006A43D2"/>
    <w:rsid w:val="006B523B"/>
    <w:rsid w:val="006C1140"/>
    <w:rsid w:val="006C2D47"/>
    <w:rsid w:val="006C5D1B"/>
    <w:rsid w:val="006D1D76"/>
    <w:rsid w:val="006D28DC"/>
    <w:rsid w:val="006F3D42"/>
    <w:rsid w:val="006F4627"/>
    <w:rsid w:val="00705C87"/>
    <w:rsid w:val="0070637E"/>
    <w:rsid w:val="0071308B"/>
    <w:rsid w:val="00721891"/>
    <w:rsid w:val="00735966"/>
    <w:rsid w:val="00735BA2"/>
    <w:rsid w:val="00741B7F"/>
    <w:rsid w:val="0075244B"/>
    <w:rsid w:val="00763A41"/>
    <w:rsid w:val="00766552"/>
    <w:rsid w:val="007679DE"/>
    <w:rsid w:val="0077320D"/>
    <w:rsid w:val="00780123"/>
    <w:rsid w:val="0078045F"/>
    <w:rsid w:val="00782123"/>
    <w:rsid w:val="007A25AA"/>
    <w:rsid w:val="007A4130"/>
    <w:rsid w:val="007A5F42"/>
    <w:rsid w:val="007B10EE"/>
    <w:rsid w:val="007B2D12"/>
    <w:rsid w:val="007B4128"/>
    <w:rsid w:val="007B69DD"/>
    <w:rsid w:val="007C2B42"/>
    <w:rsid w:val="007C3775"/>
    <w:rsid w:val="007C3CEB"/>
    <w:rsid w:val="007E58B5"/>
    <w:rsid w:val="007E5BA4"/>
    <w:rsid w:val="007F328B"/>
    <w:rsid w:val="007F3C62"/>
    <w:rsid w:val="007F458A"/>
    <w:rsid w:val="00800BFD"/>
    <w:rsid w:val="00801565"/>
    <w:rsid w:val="00803D1F"/>
    <w:rsid w:val="0080627A"/>
    <w:rsid w:val="008140FB"/>
    <w:rsid w:val="008145E5"/>
    <w:rsid w:val="008164AE"/>
    <w:rsid w:val="00820F8D"/>
    <w:rsid w:val="00835193"/>
    <w:rsid w:val="00835988"/>
    <w:rsid w:val="00836B45"/>
    <w:rsid w:val="00842A4B"/>
    <w:rsid w:val="00843920"/>
    <w:rsid w:val="008509CF"/>
    <w:rsid w:val="008711BA"/>
    <w:rsid w:val="00872048"/>
    <w:rsid w:val="00874E3F"/>
    <w:rsid w:val="00875186"/>
    <w:rsid w:val="0087603C"/>
    <w:rsid w:val="00881E48"/>
    <w:rsid w:val="00882351"/>
    <w:rsid w:val="00885D9A"/>
    <w:rsid w:val="00887082"/>
    <w:rsid w:val="0089568B"/>
    <w:rsid w:val="008A16A1"/>
    <w:rsid w:val="008A2969"/>
    <w:rsid w:val="008A4C60"/>
    <w:rsid w:val="008B145D"/>
    <w:rsid w:val="008B6355"/>
    <w:rsid w:val="008B6481"/>
    <w:rsid w:val="008B66DE"/>
    <w:rsid w:val="008C2720"/>
    <w:rsid w:val="008C37F4"/>
    <w:rsid w:val="008D361C"/>
    <w:rsid w:val="008E4C74"/>
    <w:rsid w:val="00906421"/>
    <w:rsid w:val="00915B49"/>
    <w:rsid w:val="00917EE7"/>
    <w:rsid w:val="0093272F"/>
    <w:rsid w:val="00936A02"/>
    <w:rsid w:val="00944E3E"/>
    <w:rsid w:val="00945E99"/>
    <w:rsid w:val="009478BE"/>
    <w:rsid w:val="009571EB"/>
    <w:rsid w:val="009625EC"/>
    <w:rsid w:val="00963610"/>
    <w:rsid w:val="00964FE7"/>
    <w:rsid w:val="00976EAA"/>
    <w:rsid w:val="00983573"/>
    <w:rsid w:val="009875DD"/>
    <w:rsid w:val="00991672"/>
    <w:rsid w:val="00994522"/>
    <w:rsid w:val="009A135C"/>
    <w:rsid w:val="009A13D4"/>
    <w:rsid w:val="009A7923"/>
    <w:rsid w:val="009B40E3"/>
    <w:rsid w:val="009C7EDA"/>
    <w:rsid w:val="009D7FC7"/>
    <w:rsid w:val="009E0E6E"/>
    <w:rsid w:val="009E305A"/>
    <w:rsid w:val="009F12A6"/>
    <w:rsid w:val="009F4B51"/>
    <w:rsid w:val="00A02435"/>
    <w:rsid w:val="00A02FE3"/>
    <w:rsid w:val="00A074AF"/>
    <w:rsid w:val="00A14E9D"/>
    <w:rsid w:val="00A17C2D"/>
    <w:rsid w:val="00A20731"/>
    <w:rsid w:val="00A21684"/>
    <w:rsid w:val="00A2215D"/>
    <w:rsid w:val="00A26ED3"/>
    <w:rsid w:val="00A2788F"/>
    <w:rsid w:val="00A3776A"/>
    <w:rsid w:val="00A42FD2"/>
    <w:rsid w:val="00A44D0B"/>
    <w:rsid w:val="00A52CE4"/>
    <w:rsid w:val="00A54419"/>
    <w:rsid w:val="00A65ECB"/>
    <w:rsid w:val="00A66E39"/>
    <w:rsid w:val="00A7163A"/>
    <w:rsid w:val="00A76E74"/>
    <w:rsid w:val="00A83F02"/>
    <w:rsid w:val="00A861CB"/>
    <w:rsid w:val="00A927C5"/>
    <w:rsid w:val="00A945D3"/>
    <w:rsid w:val="00A973BB"/>
    <w:rsid w:val="00AB049D"/>
    <w:rsid w:val="00AB50A1"/>
    <w:rsid w:val="00AE404E"/>
    <w:rsid w:val="00AF20DD"/>
    <w:rsid w:val="00B0000F"/>
    <w:rsid w:val="00B00A38"/>
    <w:rsid w:val="00B01486"/>
    <w:rsid w:val="00B034F4"/>
    <w:rsid w:val="00B04E3B"/>
    <w:rsid w:val="00B15E29"/>
    <w:rsid w:val="00B16DFE"/>
    <w:rsid w:val="00B36BEA"/>
    <w:rsid w:val="00B36E11"/>
    <w:rsid w:val="00B37134"/>
    <w:rsid w:val="00B454BF"/>
    <w:rsid w:val="00B4660F"/>
    <w:rsid w:val="00B52151"/>
    <w:rsid w:val="00B54249"/>
    <w:rsid w:val="00B650E2"/>
    <w:rsid w:val="00B70AE8"/>
    <w:rsid w:val="00B740CF"/>
    <w:rsid w:val="00B805B4"/>
    <w:rsid w:val="00B9720F"/>
    <w:rsid w:val="00BA05CF"/>
    <w:rsid w:val="00BA703C"/>
    <w:rsid w:val="00BB114F"/>
    <w:rsid w:val="00BC0A1A"/>
    <w:rsid w:val="00C07308"/>
    <w:rsid w:val="00C07A38"/>
    <w:rsid w:val="00C1471B"/>
    <w:rsid w:val="00C27717"/>
    <w:rsid w:val="00C320C3"/>
    <w:rsid w:val="00C322F8"/>
    <w:rsid w:val="00C35BFA"/>
    <w:rsid w:val="00C365A8"/>
    <w:rsid w:val="00C42473"/>
    <w:rsid w:val="00C42D1F"/>
    <w:rsid w:val="00C44C85"/>
    <w:rsid w:val="00C46AC1"/>
    <w:rsid w:val="00C51ED6"/>
    <w:rsid w:val="00C52D69"/>
    <w:rsid w:val="00C65650"/>
    <w:rsid w:val="00CA6718"/>
    <w:rsid w:val="00CA6B46"/>
    <w:rsid w:val="00CA7DDB"/>
    <w:rsid w:val="00CB3B78"/>
    <w:rsid w:val="00CD3196"/>
    <w:rsid w:val="00CD69E8"/>
    <w:rsid w:val="00CD72A9"/>
    <w:rsid w:val="00CF05D1"/>
    <w:rsid w:val="00CF3B52"/>
    <w:rsid w:val="00CF6D2A"/>
    <w:rsid w:val="00CF7BEE"/>
    <w:rsid w:val="00D20F3D"/>
    <w:rsid w:val="00D24306"/>
    <w:rsid w:val="00D24B8D"/>
    <w:rsid w:val="00D3061D"/>
    <w:rsid w:val="00D31AD7"/>
    <w:rsid w:val="00D33490"/>
    <w:rsid w:val="00D36DD6"/>
    <w:rsid w:val="00D51F3B"/>
    <w:rsid w:val="00D65D33"/>
    <w:rsid w:val="00D66E52"/>
    <w:rsid w:val="00D73F3A"/>
    <w:rsid w:val="00D74BDD"/>
    <w:rsid w:val="00D757D4"/>
    <w:rsid w:val="00D77847"/>
    <w:rsid w:val="00D81687"/>
    <w:rsid w:val="00D90FB8"/>
    <w:rsid w:val="00D930DE"/>
    <w:rsid w:val="00D96D76"/>
    <w:rsid w:val="00DA66EA"/>
    <w:rsid w:val="00DB08E7"/>
    <w:rsid w:val="00DB4367"/>
    <w:rsid w:val="00DC6CE4"/>
    <w:rsid w:val="00DD0DD8"/>
    <w:rsid w:val="00DD7C74"/>
    <w:rsid w:val="00DE5094"/>
    <w:rsid w:val="00DF5213"/>
    <w:rsid w:val="00E00540"/>
    <w:rsid w:val="00E02F76"/>
    <w:rsid w:val="00E116AC"/>
    <w:rsid w:val="00E22744"/>
    <w:rsid w:val="00E227FD"/>
    <w:rsid w:val="00E43335"/>
    <w:rsid w:val="00E62755"/>
    <w:rsid w:val="00E64D2C"/>
    <w:rsid w:val="00E930A8"/>
    <w:rsid w:val="00E93921"/>
    <w:rsid w:val="00E9753E"/>
    <w:rsid w:val="00EA09D0"/>
    <w:rsid w:val="00EA2CD8"/>
    <w:rsid w:val="00EA2E97"/>
    <w:rsid w:val="00EA3E74"/>
    <w:rsid w:val="00EA5883"/>
    <w:rsid w:val="00EB3953"/>
    <w:rsid w:val="00EB70D4"/>
    <w:rsid w:val="00EC16AE"/>
    <w:rsid w:val="00ED2A45"/>
    <w:rsid w:val="00ED454F"/>
    <w:rsid w:val="00ED5C7E"/>
    <w:rsid w:val="00EF2DFD"/>
    <w:rsid w:val="00F01B67"/>
    <w:rsid w:val="00F11E9F"/>
    <w:rsid w:val="00F22989"/>
    <w:rsid w:val="00F3046E"/>
    <w:rsid w:val="00F309E1"/>
    <w:rsid w:val="00F32E9A"/>
    <w:rsid w:val="00F33D57"/>
    <w:rsid w:val="00F348ED"/>
    <w:rsid w:val="00F424CE"/>
    <w:rsid w:val="00F50B41"/>
    <w:rsid w:val="00F53924"/>
    <w:rsid w:val="00F56DC2"/>
    <w:rsid w:val="00F65BAF"/>
    <w:rsid w:val="00F706EF"/>
    <w:rsid w:val="00F74ECA"/>
    <w:rsid w:val="00F809AA"/>
    <w:rsid w:val="00F816E7"/>
    <w:rsid w:val="00F81F0E"/>
    <w:rsid w:val="00F84336"/>
    <w:rsid w:val="00F93CF1"/>
    <w:rsid w:val="00FA0336"/>
    <w:rsid w:val="00FA0DE1"/>
    <w:rsid w:val="00FA1D84"/>
    <w:rsid w:val="00FA2F8E"/>
    <w:rsid w:val="00FA4B86"/>
    <w:rsid w:val="00FB4202"/>
    <w:rsid w:val="00FC0F42"/>
    <w:rsid w:val="00FE1391"/>
    <w:rsid w:val="00FE4F70"/>
    <w:rsid w:val="00FE541E"/>
    <w:rsid w:val="00FE6276"/>
    <w:rsid w:val="00FF0BAB"/>
    <w:rsid w:val="00FF1308"/>
    <w:rsid w:val="00FF52A9"/>
    <w:rsid w:val="00FF54AA"/>
    <w:rsid w:val="00FF5D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55FB9"/>
  <w15:docId w15:val="{D2E71C76-4A8A-4143-9894-912FA18F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3610"/>
    <w:pPr>
      <w:widowControl w:val="0"/>
      <w:jc w:val="both"/>
    </w:pPr>
    <w:rPr>
      <w:rFonts w:ascii="Times New Roman" w:eastAsia="宋体" w:hAnsi="Times New Roman" w:cs="Times New Roman"/>
      <w:szCs w:val="24"/>
    </w:rPr>
  </w:style>
  <w:style w:type="paragraph" w:styleId="1">
    <w:name w:val="heading 1"/>
    <w:basedOn w:val="a"/>
    <w:link w:val="10"/>
    <w:uiPriority w:val="9"/>
    <w:qFormat/>
    <w:rsid w:val="003071F6"/>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361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63610"/>
    <w:rPr>
      <w:sz w:val="18"/>
      <w:szCs w:val="18"/>
    </w:rPr>
  </w:style>
  <w:style w:type="paragraph" w:styleId="a5">
    <w:name w:val="footer"/>
    <w:basedOn w:val="a"/>
    <w:link w:val="a6"/>
    <w:uiPriority w:val="99"/>
    <w:unhideWhenUsed/>
    <w:rsid w:val="0096361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63610"/>
    <w:rPr>
      <w:sz w:val="18"/>
      <w:szCs w:val="18"/>
    </w:rPr>
  </w:style>
  <w:style w:type="paragraph" w:styleId="a7">
    <w:name w:val="List Paragraph"/>
    <w:basedOn w:val="a"/>
    <w:uiPriority w:val="34"/>
    <w:qFormat/>
    <w:rsid w:val="00D73F3A"/>
    <w:pPr>
      <w:ind w:firstLineChars="200" w:firstLine="420"/>
    </w:pPr>
  </w:style>
  <w:style w:type="character" w:styleId="a8">
    <w:name w:val="Strong"/>
    <w:basedOn w:val="a0"/>
    <w:uiPriority w:val="22"/>
    <w:qFormat/>
    <w:rsid w:val="00C46AC1"/>
    <w:rPr>
      <w:b/>
      <w:bCs/>
    </w:rPr>
  </w:style>
  <w:style w:type="paragraph" w:styleId="a9">
    <w:name w:val="Normal (Web)"/>
    <w:basedOn w:val="a"/>
    <w:uiPriority w:val="99"/>
    <w:unhideWhenUsed/>
    <w:rsid w:val="00C46AC1"/>
    <w:pPr>
      <w:widowControl/>
      <w:spacing w:before="100" w:beforeAutospacing="1" w:after="100" w:afterAutospacing="1"/>
      <w:jc w:val="left"/>
    </w:pPr>
    <w:rPr>
      <w:rFonts w:ascii="宋体" w:hAnsi="宋体" w:cs="宋体"/>
      <w:kern w:val="0"/>
      <w:sz w:val="24"/>
    </w:rPr>
  </w:style>
  <w:style w:type="character" w:styleId="aa">
    <w:name w:val="Emphasis"/>
    <w:basedOn w:val="a0"/>
    <w:uiPriority w:val="20"/>
    <w:qFormat/>
    <w:rsid w:val="00230B9C"/>
    <w:rPr>
      <w:i/>
      <w:iCs/>
    </w:rPr>
  </w:style>
  <w:style w:type="character" w:customStyle="1" w:styleId="10">
    <w:name w:val="标题 1 字符"/>
    <w:basedOn w:val="a0"/>
    <w:link w:val="1"/>
    <w:uiPriority w:val="9"/>
    <w:rsid w:val="003071F6"/>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129711">
      <w:bodyDiv w:val="1"/>
      <w:marLeft w:val="0"/>
      <w:marRight w:val="0"/>
      <w:marTop w:val="0"/>
      <w:marBottom w:val="0"/>
      <w:divBdr>
        <w:top w:val="none" w:sz="0" w:space="0" w:color="auto"/>
        <w:left w:val="none" w:sz="0" w:space="0" w:color="auto"/>
        <w:bottom w:val="none" w:sz="0" w:space="0" w:color="auto"/>
        <w:right w:val="none" w:sz="0" w:space="0" w:color="auto"/>
      </w:divBdr>
    </w:div>
    <w:div w:id="582372444">
      <w:bodyDiv w:val="1"/>
      <w:marLeft w:val="0"/>
      <w:marRight w:val="0"/>
      <w:marTop w:val="0"/>
      <w:marBottom w:val="0"/>
      <w:divBdr>
        <w:top w:val="none" w:sz="0" w:space="0" w:color="auto"/>
        <w:left w:val="none" w:sz="0" w:space="0" w:color="auto"/>
        <w:bottom w:val="none" w:sz="0" w:space="0" w:color="auto"/>
        <w:right w:val="none" w:sz="0" w:space="0" w:color="auto"/>
      </w:divBdr>
    </w:div>
    <w:div w:id="677541486">
      <w:bodyDiv w:val="1"/>
      <w:marLeft w:val="0"/>
      <w:marRight w:val="0"/>
      <w:marTop w:val="0"/>
      <w:marBottom w:val="0"/>
      <w:divBdr>
        <w:top w:val="none" w:sz="0" w:space="0" w:color="auto"/>
        <w:left w:val="none" w:sz="0" w:space="0" w:color="auto"/>
        <w:bottom w:val="none" w:sz="0" w:space="0" w:color="auto"/>
        <w:right w:val="none" w:sz="0" w:space="0" w:color="auto"/>
      </w:divBdr>
    </w:div>
    <w:div w:id="1064833985">
      <w:bodyDiv w:val="1"/>
      <w:marLeft w:val="0"/>
      <w:marRight w:val="0"/>
      <w:marTop w:val="0"/>
      <w:marBottom w:val="0"/>
      <w:divBdr>
        <w:top w:val="none" w:sz="0" w:space="0" w:color="auto"/>
        <w:left w:val="none" w:sz="0" w:space="0" w:color="auto"/>
        <w:bottom w:val="none" w:sz="0" w:space="0" w:color="auto"/>
        <w:right w:val="none" w:sz="0" w:space="0" w:color="auto"/>
      </w:divBdr>
    </w:div>
    <w:div w:id="1524588198">
      <w:bodyDiv w:val="1"/>
      <w:marLeft w:val="0"/>
      <w:marRight w:val="0"/>
      <w:marTop w:val="0"/>
      <w:marBottom w:val="0"/>
      <w:divBdr>
        <w:top w:val="none" w:sz="0" w:space="0" w:color="auto"/>
        <w:left w:val="none" w:sz="0" w:space="0" w:color="auto"/>
        <w:bottom w:val="none" w:sz="0" w:space="0" w:color="auto"/>
        <w:right w:val="none" w:sz="0" w:space="0" w:color="auto"/>
      </w:divBdr>
    </w:div>
    <w:div w:id="1645040964">
      <w:bodyDiv w:val="1"/>
      <w:marLeft w:val="0"/>
      <w:marRight w:val="0"/>
      <w:marTop w:val="0"/>
      <w:marBottom w:val="0"/>
      <w:divBdr>
        <w:top w:val="none" w:sz="0" w:space="0" w:color="auto"/>
        <w:left w:val="none" w:sz="0" w:space="0" w:color="auto"/>
        <w:bottom w:val="none" w:sz="0" w:space="0" w:color="auto"/>
        <w:right w:val="none" w:sz="0" w:space="0" w:color="auto"/>
      </w:divBdr>
    </w:div>
    <w:div w:id="204717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257</Words>
  <Characters>1471</Characters>
  <Application>Microsoft Office Word</Application>
  <DocSecurity>0</DocSecurity>
  <Lines>12</Lines>
  <Paragraphs>3</Paragraphs>
  <ScaleCrop>false</ScaleCrop>
  <Company>HP</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梅宇烨</dc:creator>
  <cp:lastModifiedBy>宇烨 梅</cp:lastModifiedBy>
  <cp:revision>288</cp:revision>
  <cp:lastPrinted>2020-10-12T02:25:00Z</cp:lastPrinted>
  <dcterms:created xsi:type="dcterms:W3CDTF">2018-10-09T07:27:00Z</dcterms:created>
  <dcterms:modified xsi:type="dcterms:W3CDTF">2020-10-15T04:58:00Z</dcterms:modified>
</cp:coreProperties>
</file>