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91103"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附件：</w:t>
      </w:r>
    </w:p>
    <w:p w14:paraId="2FD11127">
      <w:pPr>
        <w:widowControl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</w:rPr>
        <w:t>会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</w:rPr>
        <w:t>议回执</w:t>
      </w:r>
    </w:p>
    <w:tbl>
      <w:tblPr>
        <w:tblStyle w:val="2"/>
        <w:tblW w:w="480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1120"/>
        <w:gridCol w:w="753"/>
        <w:gridCol w:w="1125"/>
        <w:gridCol w:w="1122"/>
        <w:gridCol w:w="1122"/>
        <w:gridCol w:w="1789"/>
        <w:gridCol w:w="1584"/>
        <w:gridCol w:w="1237"/>
        <w:gridCol w:w="2273"/>
      </w:tblGrid>
      <w:tr w14:paraId="0076A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vAlign w:val="center"/>
          </w:tcPr>
          <w:p w14:paraId="028BD5B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0" w:type="pct"/>
            <w:vAlign w:val="center"/>
          </w:tcPr>
          <w:p w14:paraId="4992B16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69" w:type="pct"/>
            <w:vAlign w:val="center"/>
          </w:tcPr>
          <w:p w14:paraId="1BADD50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402" w:type="pct"/>
            <w:vAlign w:val="center"/>
          </w:tcPr>
          <w:p w14:paraId="76D1647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401" w:type="pct"/>
            <w:vAlign w:val="center"/>
          </w:tcPr>
          <w:p w14:paraId="5A0953D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联系</w:t>
            </w:r>
          </w:p>
          <w:p w14:paraId="32E3760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401" w:type="pct"/>
            <w:vAlign w:val="center"/>
          </w:tcPr>
          <w:p w14:paraId="5B344A4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639" w:type="pct"/>
            <w:vAlign w:val="center"/>
          </w:tcPr>
          <w:p w14:paraId="00126E2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税号</w:t>
            </w:r>
          </w:p>
        </w:tc>
        <w:tc>
          <w:tcPr>
            <w:tcW w:w="566" w:type="pct"/>
            <w:vAlign w:val="center"/>
          </w:tcPr>
          <w:p w14:paraId="5E19426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到会时间</w:t>
            </w:r>
          </w:p>
        </w:tc>
        <w:tc>
          <w:tcPr>
            <w:tcW w:w="442" w:type="pct"/>
            <w:vAlign w:val="center"/>
          </w:tcPr>
          <w:p w14:paraId="0A167BD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离会时间</w:t>
            </w:r>
          </w:p>
        </w:tc>
        <w:tc>
          <w:tcPr>
            <w:tcW w:w="812" w:type="pct"/>
            <w:vAlign w:val="center"/>
          </w:tcPr>
          <w:p w14:paraId="1B9A7EB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住宿要求</w:t>
            </w:r>
          </w:p>
          <w:p w14:paraId="10FCEE0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8"/>
                <w:szCs w:val="18"/>
              </w:rPr>
              <w:t>（单住/合住）</w:t>
            </w:r>
          </w:p>
          <w:p w14:paraId="524371E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18"/>
                <w:szCs w:val="18"/>
              </w:rPr>
              <w:t>合住请注明性别</w:t>
            </w:r>
          </w:p>
        </w:tc>
      </w:tr>
      <w:tr w14:paraId="09F11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vMerge w:val="restart"/>
            <w:vAlign w:val="center"/>
          </w:tcPr>
          <w:p w14:paraId="622F2BE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14:paraId="46B54F0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4A6D29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7EE979B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5DEE53C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1B115A2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14:paraId="03BC67F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6DEDCB8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56A678A6">
            <w:pPr>
              <w:widowControl/>
              <w:spacing w:line="360" w:lineRule="auto"/>
              <w:ind w:left="42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pct"/>
          </w:tcPr>
          <w:p w14:paraId="4B6F5A8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B6CB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vMerge w:val="continue"/>
            <w:vAlign w:val="center"/>
          </w:tcPr>
          <w:p w14:paraId="014AB0A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14:paraId="2968D50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35C17B3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5AA17E4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00766B4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59FE0B1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14:paraId="01FD113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648AE47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3F6C8A5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pct"/>
            <w:vAlign w:val="center"/>
          </w:tcPr>
          <w:p w14:paraId="42052BC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061F3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vMerge w:val="continue"/>
            <w:vAlign w:val="center"/>
          </w:tcPr>
          <w:p w14:paraId="7578BFE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14:paraId="3467034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6EF6302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75A3500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15428F3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357DD78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14:paraId="37C20AA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2A1F230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07906BA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pct"/>
            <w:vAlign w:val="center"/>
          </w:tcPr>
          <w:p w14:paraId="4A7F063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602DD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pct"/>
            <w:vMerge w:val="continue"/>
            <w:vAlign w:val="center"/>
          </w:tcPr>
          <w:p w14:paraId="76605CB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Align w:val="center"/>
          </w:tcPr>
          <w:p w14:paraId="69D2488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336222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0EC9700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60DBEDB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1" w:type="pct"/>
            <w:vAlign w:val="center"/>
          </w:tcPr>
          <w:p w14:paraId="703CA87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14:paraId="6218465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584F080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6AF352D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2" w:type="pct"/>
            <w:vAlign w:val="center"/>
          </w:tcPr>
          <w:p w14:paraId="13BD4C8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5A65150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请于2024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年10月18日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之前将回执以附件形式发送至邮箱  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"mailto:chemlab@swpu.edu.cn"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color w:val="0000FF"/>
          <w:kern w:val="0"/>
          <w:sz w:val="24"/>
          <w:szCs w:val="24"/>
          <w:u w:val="single"/>
        </w:rPr>
        <w:t>chemlab@swpu.edu.cn</w:t>
      </w:r>
      <w:r>
        <w:rPr>
          <w:rFonts w:hint="eastAsia" w:ascii="仿宋" w:hAnsi="仿宋" w:eastAsia="仿宋" w:cs="仿宋"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或直接在线填写回执。</w:t>
      </w:r>
    </w:p>
    <w:p w14:paraId="72E45D1F">
      <w:pPr>
        <w:widowControl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drawing>
          <wp:inline distT="0" distB="0" distL="0" distR="0">
            <wp:extent cx="1486535" cy="1486535"/>
            <wp:effectExtent l="0" t="0" r="18415" b="18415"/>
            <wp:docPr id="6620844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084434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55537">
      <w:pPr>
        <w:widowControl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欢迎扫码直接填写回执（扫码多人请逐一填写），</w:t>
      </w:r>
      <w:r>
        <w:rPr>
          <w:rFonts w:hint="eastAsia" w:ascii="仿宋" w:hAnsi="仿宋" w:eastAsia="仿宋" w:cs="仿宋"/>
          <w:kern w:val="0"/>
          <w:sz w:val="24"/>
          <w:szCs w:val="24"/>
        </w:rPr>
        <w:t>也可打开在线填写链接直接填写</w:t>
      </w:r>
    </w:p>
    <w:p w14:paraId="322F8509">
      <w:pPr>
        <w:widowControl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"https://www.wjx.cn/vj/OXwYrW6.aspx"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color w:val="0000FF"/>
          <w:kern w:val="0"/>
          <w:sz w:val="24"/>
          <w:szCs w:val="24"/>
          <w:u w:val="single"/>
        </w:rPr>
        <w:t>https://www.wjx.cn/vj/OXwYrW6.aspx</w:t>
      </w:r>
      <w:r>
        <w:rPr>
          <w:rFonts w:hint="eastAsia" w:ascii="仿宋" w:hAnsi="仿宋" w:eastAsia="仿宋" w:cs="仿宋"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</w:t>
      </w:r>
    </w:p>
    <w:sectPr>
      <w:pgSz w:w="16838" w:h="11906" w:orient="landscape"/>
      <w:pgMar w:top="1588" w:right="1247" w:bottom="1588" w:left="124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ODM1OGU0YjQyYjhlMGRmZWMxODhjZjczMDBkYzMifQ=="/>
  </w:docVars>
  <w:rsids>
    <w:rsidRoot w:val="701F6CCF"/>
    <w:rsid w:val="701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2024-09-29T01:07:00Z</dcterms:created>
  <dc:creator>高栗子</dc:creator>
  <cp:lastModifiedBy>高栗子</cp:lastModifiedBy>
  <dcterms:modified xsi:type="dcterms:W3CDTF">2024-09-29T01:08:37Z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2DC48BCC29E046DB845CAEE84B9D1FDC_11</vt:lpwstr>
  </property>
</Properties>
</file>